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8DF0E" w14:textId="77777777" w:rsidR="00880104" w:rsidRDefault="00880104" w:rsidP="00AA439E">
      <w:pPr>
        <w:spacing w:after="0" w:line="240" w:lineRule="auto"/>
        <w:ind w:left="4536" w:right="18" w:firstLine="0"/>
        <w:rPr>
          <w:b/>
          <w:color w:val="auto"/>
          <w:szCs w:val="24"/>
        </w:rPr>
      </w:pPr>
    </w:p>
    <w:p w14:paraId="7D9EC719" w14:textId="6AB50DEA" w:rsidR="00394CE1" w:rsidRPr="00E647DA" w:rsidRDefault="004238C2" w:rsidP="00AA439E">
      <w:pPr>
        <w:spacing w:after="0" w:line="240" w:lineRule="auto"/>
        <w:ind w:left="4536" w:right="18" w:firstLine="0"/>
        <w:rPr>
          <w:color w:val="auto"/>
          <w:szCs w:val="24"/>
        </w:rPr>
      </w:pPr>
      <w:r w:rsidRPr="00E647DA">
        <w:rPr>
          <w:b/>
          <w:color w:val="auto"/>
          <w:szCs w:val="24"/>
        </w:rPr>
        <w:t xml:space="preserve">COMISIÓN PERMANENTE DE </w:t>
      </w:r>
      <w:r w:rsidR="00244760" w:rsidRPr="00E647DA">
        <w:rPr>
          <w:b/>
          <w:color w:val="auto"/>
          <w:szCs w:val="24"/>
        </w:rPr>
        <w:t>PRESUPUESTO, PATRIMONIO ESTATAL</w:t>
      </w:r>
      <w:r w:rsidR="000C524D" w:rsidRPr="00E647DA">
        <w:rPr>
          <w:b/>
          <w:color w:val="auto"/>
          <w:szCs w:val="24"/>
        </w:rPr>
        <w:t xml:space="preserve"> Y </w:t>
      </w:r>
      <w:r w:rsidR="00184BD5" w:rsidRPr="00E647DA">
        <w:rPr>
          <w:b/>
          <w:color w:val="auto"/>
          <w:szCs w:val="24"/>
        </w:rPr>
        <w:t>MUNICIPAL.</w:t>
      </w:r>
      <w:r w:rsidR="008728B3" w:rsidRPr="00E647DA">
        <w:rPr>
          <w:b/>
          <w:color w:val="auto"/>
          <w:szCs w:val="24"/>
        </w:rPr>
        <w:t xml:space="preserve"> </w:t>
      </w:r>
      <w:r w:rsidR="00AA439E" w:rsidRPr="00E647DA">
        <w:rPr>
          <w:color w:val="auto"/>
          <w:szCs w:val="24"/>
        </w:rPr>
        <w:t xml:space="preserve">DIPUTADAS Y </w:t>
      </w:r>
      <w:r w:rsidRPr="00E647DA">
        <w:rPr>
          <w:color w:val="auto"/>
          <w:szCs w:val="24"/>
        </w:rPr>
        <w:t xml:space="preserve">DIPUTADOS: </w:t>
      </w:r>
      <w:r w:rsidR="00042096" w:rsidRPr="00E647DA">
        <w:rPr>
          <w:color w:val="auto"/>
          <w:szCs w:val="24"/>
        </w:rPr>
        <w:t>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w:t>
      </w:r>
      <w:r w:rsidR="00184BD5" w:rsidRPr="00E647DA">
        <w:rPr>
          <w:color w:val="auto"/>
          <w:szCs w:val="24"/>
        </w:rPr>
        <w:t>.</w:t>
      </w:r>
      <w:r w:rsidR="00AC6C54" w:rsidRPr="00E647DA">
        <w:rPr>
          <w:color w:val="auto"/>
          <w:szCs w:val="24"/>
        </w:rPr>
        <w:t xml:space="preserve"> - - - - - - - </w:t>
      </w:r>
      <w:r w:rsidR="00184BD5" w:rsidRPr="00E647DA">
        <w:rPr>
          <w:color w:val="auto"/>
          <w:szCs w:val="24"/>
        </w:rPr>
        <w:t xml:space="preserve">- </w:t>
      </w:r>
      <w:r w:rsidR="0042119C" w:rsidRPr="00E647DA">
        <w:rPr>
          <w:color w:val="auto"/>
          <w:szCs w:val="24"/>
        </w:rPr>
        <w:t>-</w:t>
      </w:r>
      <w:r w:rsidR="00BF0468" w:rsidRPr="00E647DA">
        <w:rPr>
          <w:color w:val="auto"/>
          <w:szCs w:val="24"/>
        </w:rPr>
        <w:t xml:space="preserve"> - - - - - - -</w:t>
      </w:r>
      <w:r w:rsidR="00113C9C" w:rsidRPr="00E647DA">
        <w:rPr>
          <w:color w:val="auto"/>
          <w:szCs w:val="24"/>
        </w:rPr>
        <w:t xml:space="preserve"> -</w:t>
      </w:r>
    </w:p>
    <w:p w14:paraId="42178C39" w14:textId="77777777" w:rsidR="001B1253" w:rsidRPr="00E647DA" w:rsidRDefault="001B1253" w:rsidP="003F0613">
      <w:pPr>
        <w:spacing w:after="0" w:line="360" w:lineRule="auto"/>
        <w:ind w:left="0" w:right="62" w:firstLine="708"/>
        <w:jc w:val="left"/>
        <w:rPr>
          <w:b/>
          <w:color w:val="auto"/>
          <w:szCs w:val="24"/>
        </w:rPr>
      </w:pPr>
    </w:p>
    <w:p w14:paraId="61776289" w14:textId="30C7C80B" w:rsidR="0028596B" w:rsidRPr="00E647DA" w:rsidRDefault="004238C2" w:rsidP="003F0613">
      <w:pPr>
        <w:spacing w:after="0" w:line="360" w:lineRule="auto"/>
        <w:ind w:left="0" w:right="62" w:firstLine="0"/>
        <w:jc w:val="left"/>
        <w:rPr>
          <w:b/>
          <w:color w:val="auto"/>
          <w:szCs w:val="24"/>
        </w:rPr>
      </w:pPr>
      <w:r w:rsidRPr="00E647DA">
        <w:rPr>
          <w:b/>
          <w:color w:val="auto"/>
          <w:szCs w:val="24"/>
        </w:rPr>
        <w:t>H</w:t>
      </w:r>
      <w:r w:rsidR="00EF1207" w:rsidRPr="00E647DA">
        <w:rPr>
          <w:b/>
          <w:color w:val="auto"/>
          <w:szCs w:val="24"/>
        </w:rPr>
        <w:t>ONORABLE</w:t>
      </w:r>
      <w:r w:rsidR="00993178" w:rsidRPr="00E647DA">
        <w:rPr>
          <w:b/>
          <w:color w:val="auto"/>
          <w:szCs w:val="24"/>
        </w:rPr>
        <w:t xml:space="preserve"> CONGRESO DEL ESTADO</w:t>
      </w:r>
      <w:r w:rsidR="00993934" w:rsidRPr="00E647DA">
        <w:rPr>
          <w:b/>
          <w:color w:val="auto"/>
          <w:szCs w:val="24"/>
        </w:rPr>
        <w:t>.</w:t>
      </w:r>
      <w:r w:rsidR="008E54F4" w:rsidRPr="00E647DA">
        <w:rPr>
          <w:b/>
          <w:color w:val="auto"/>
          <w:szCs w:val="24"/>
        </w:rPr>
        <w:br/>
      </w:r>
    </w:p>
    <w:p w14:paraId="515115EF" w14:textId="7274AA7A" w:rsidR="00A06AD8" w:rsidRDefault="000456BB" w:rsidP="003F0613">
      <w:pPr>
        <w:spacing w:after="0" w:line="360" w:lineRule="auto"/>
        <w:ind w:left="0" w:right="62" w:firstLine="0"/>
        <w:rPr>
          <w:szCs w:val="24"/>
        </w:rPr>
      </w:pPr>
      <w:r w:rsidRPr="00E647DA">
        <w:rPr>
          <w:color w:val="auto"/>
          <w:szCs w:val="24"/>
        </w:rPr>
        <w:t>En sesión</w:t>
      </w:r>
      <w:r w:rsidR="00770BE0" w:rsidRPr="00E647DA">
        <w:rPr>
          <w:color w:val="auto"/>
          <w:szCs w:val="24"/>
        </w:rPr>
        <w:t xml:space="preserve"> de la Dip</w:t>
      </w:r>
      <w:r w:rsidR="00770BE0" w:rsidRPr="00A06AD8">
        <w:rPr>
          <w:color w:val="auto"/>
          <w:szCs w:val="24"/>
        </w:rPr>
        <w:t xml:space="preserve">utación Permanente, </w:t>
      </w:r>
      <w:r w:rsidR="00FE7394">
        <w:rPr>
          <w:color w:val="auto"/>
          <w:szCs w:val="24"/>
        </w:rPr>
        <w:t xml:space="preserve">celebrada en fecha </w:t>
      </w:r>
      <w:r w:rsidR="00FE7394" w:rsidRPr="00B10911">
        <w:rPr>
          <w:color w:val="auto"/>
          <w:szCs w:val="24"/>
        </w:rPr>
        <w:t>1</w:t>
      </w:r>
      <w:r w:rsidR="00B10911" w:rsidRPr="00B10911">
        <w:rPr>
          <w:color w:val="auto"/>
          <w:szCs w:val="24"/>
        </w:rPr>
        <w:t>6</w:t>
      </w:r>
      <w:r w:rsidR="00FE7394" w:rsidRPr="00B10911">
        <w:rPr>
          <w:color w:val="auto"/>
          <w:szCs w:val="24"/>
        </w:rPr>
        <w:t xml:space="preserve"> </w:t>
      </w:r>
      <w:r w:rsidRPr="00B10911">
        <w:rPr>
          <w:color w:val="auto"/>
          <w:szCs w:val="24"/>
        </w:rPr>
        <w:t xml:space="preserve">de </w:t>
      </w:r>
      <w:r w:rsidR="00770BE0" w:rsidRPr="00B10911">
        <w:rPr>
          <w:color w:val="auto"/>
          <w:szCs w:val="24"/>
        </w:rPr>
        <w:t>agosto</w:t>
      </w:r>
      <w:r w:rsidR="00770BE0" w:rsidRPr="00A06AD8">
        <w:rPr>
          <w:color w:val="auto"/>
          <w:szCs w:val="24"/>
        </w:rPr>
        <w:t xml:space="preserve"> </w:t>
      </w:r>
      <w:r w:rsidRPr="00A06AD8">
        <w:rPr>
          <w:color w:val="auto"/>
          <w:szCs w:val="24"/>
        </w:rPr>
        <w:t xml:space="preserve">del año en curso, se turnó a esta Comisión Permanente de </w:t>
      </w:r>
      <w:bookmarkStart w:id="0" w:name="_Hlk36140871"/>
      <w:r w:rsidRPr="00A06AD8">
        <w:rPr>
          <w:color w:val="auto"/>
          <w:szCs w:val="24"/>
        </w:rPr>
        <w:t>Presupuesto, Patrimonio Estatal y Municipal</w:t>
      </w:r>
      <w:bookmarkEnd w:id="0"/>
      <w:r w:rsidRPr="00A06AD8">
        <w:rPr>
          <w:color w:val="auto"/>
          <w:szCs w:val="24"/>
        </w:rPr>
        <w:t xml:space="preserve">, para su estudio, análisis y dictamen respectivo, la iniciativa de </w:t>
      </w:r>
      <w:r w:rsidR="00887D89" w:rsidRPr="00A06AD8">
        <w:rPr>
          <w:color w:val="auto"/>
          <w:szCs w:val="24"/>
        </w:rPr>
        <w:t xml:space="preserve">Decreto por el que se autoriza la donación de </w:t>
      </w:r>
      <w:r w:rsidR="00BE5196" w:rsidRPr="00A06AD8">
        <w:rPr>
          <w:color w:val="auto"/>
          <w:szCs w:val="24"/>
        </w:rPr>
        <w:t xml:space="preserve">un bien inmueble </w:t>
      </w:r>
      <w:r w:rsidR="00887D89" w:rsidRPr="00A06AD8">
        <w:rPr>
          <w:color w:val="auto"/>
          <w:szCs w:val="24"/>
        </w:rPr>
        <w:t>del patrimonio estatal a favor de</w:t>
      </w:r>
      <w:r w:rsidR="007C17EB">
        <w:rPr>
          <w:color w:val="auto"/>
          <w:szCs w:val="24"/>
        </w:rPr>
        <w:t>l Ayuntamiento de Kanasín, Yucatán</w:t>
      </w:r>
      <w:r w:rsidR="00887D89" w:rsidRPr="00A06AD8">
        <w:rPr>
          <w:color w:val="auto"/>
          <w:szCs w:val="24"/>
        </w:rPr>
        <w:t>,</w:t>
      </w:r>
      <w:r w:rsidRPr="00A06AD8">
        <w:rPr>
          <w:color w:val="auto"/>
          <w:szCs w:val="24"/>
        </w:rPr>
        <w:t xml:space="preserve"> suscrita por</w:t>
      </w:r>
      <w:r w:rsidR="002F72B8" w:rsidRPr="00A06AD8">
        <w:rPr>
          <w:color w:val="auto"/>
          <w:szCs w:val="24"/>
        </w:rPr>
        <w:t xml:space="preserve"> </w:t>
      </w:r>
      <w:r w:rsidR="008A2B0C">
        <w:rPr>
          <w:color w:val="auto"/>
          <w:szCs w:val="24"/>
        </w:rPr>
        <w:t xml:space="preserve">el </w:t>
      </w:r>
      <w:r w:rsidR="008A2B0C" w:rsidRPr="00091911">
        <w:t>Lic. Mauricio Vila Dosal</w:t>
      </w:r>
      <w:r w:rsidR="008A2B0C" w:rsidRPr="00091911">
        <w:rPr>
          <w:b/>
        </w:rPr>
        <w:t xml:space="preserve"> </w:t>
      </w:r>
      <w:r w:rsidR="008A2B0C" w:rsidRPr="00091911">
        <w:t xml:space="preserve">y la Abog. María Dolores Fritz Sierra, Gobernador y </w:t>
      </w:r>
      <w:proofErr w:type="gramStart"/>
      <w:r w:rsidR="008A2B0C" w:rsidRPr="00091911">
        <w:t>Secretaria General</w:t>
      </w:r>
      <w:proofErr w:type="gramEnd"/>
      <w:r w:rsidR="008A2B0C" w:rsidRPr="00091911">
        <w:t xml:space="preserve"> de Gobierno, ambos del </w:t>
      </w:r>
      <w:r w:rsidR="00A14C91">
        <w:t>e</w:t>
      </w:r>
      <w:r w:rsidR="008A2B0C" w:rsidRPr="00091911">
        <w:t>stado de Yucatán, respectivamente</w:t>
      </w:r>
      <w:r w:rsidR="00A06AD8" w:rsidRPr="00A06AD8">
        <w:rPr>
          <w:szCs w:val="24"/>
        </w:rPr>
        <w:t>.</w:t>
      </w:r>
    </w:p>
    <w:p w14:paraId="01CB3D96" w14:textId="77777777" w:rsidR="00A06AD8" w:rsidRDefault="00A06AD8" w:rsidP="003F0613">
      <w:pPr>
        <w:spacing w:after="0" w:line="360" w:lineRule="auto"/>
        <w:ind w:left="0" w:right="62" w:firstLine="0"/>
        <w:rPr>
          <w:szCs w:val="24"/>
        </w:rPr>
      </w:pPr>
    </w:p>
    <w:p w14:paraId="71A5AEE7" w14:textId="467FDE32" w:rsidR="000456BB" w:rsidRPr="00E647DA" w:rsidRDefault="000456BB" w:rsidP="003F0613">
      <w:pPr>
        <w:spacing w:after="0" w:line="360" w:lineRule="auto"/>
        <w:ind w:left="0" w:right="62" w:firstLine="708"/>
        <w:rPr>
          <w:color w:val="auto"/>
          <w:szCs w:val="24"/>
        </w:rPr>
      </w:pPr>
      <w:r w:rsidRPr="00E647DA">
        <w:rPr>
          <w:color w:val="auto"/>
          <w:szCs w:val="24"/>
        </w:rPr>
        <w:t xml:space="preserve">Las diputadas y diputados integrantes de esta </w:t>
      </w:r>
      <w:r w:rsidR="00BD45CF" w:rsidRPr="00E647DA">
        <w:rPr>
          <w:color w:val="auto"/>
          <w:szCs w:val="24"/>
        </w:rPr>
        <w:t>c</w:t>
      </w:r>
      <w:r w:rsidRPr="00E647DA">
        <w:rPr>
          <w:color w:val="auto"/>
          <w:szCs w:val="24"/>
        </w:rPr>
        <w:t xml:space="preserve">omisión </w:t>
      </w:r>
      <w:r w:rsidR="00BD45CF" w:rsidRPr="00E647DA">
        <w:rPr>
          <w:color w:val="auto"/>
          <w:szCs w:val="24"/>
        </w:rPr>
        <w:t>p</w:t>
      </w:r>
      <w:r w:rsidR="00F10C90">
        <w:rPr>
          <w:color w:val="auto"/>
          <w:szCs w:val="24"/>
        </w:rPr>
        <w:t xml:space="preserve">ermanente, en los </w:t>
      </w:r>
      <w:r w:rsidRPr="00E647DA">
        <w:rPr>
          <w:color w:val="auto"/>
          <w:szCs w:val="24"/>
        </w:rPr>
        <w:t xml:space="preserve">trabajos de estudio y análisis de la solicitud antes mencionada, tomamos en consideración los siguientes, </w:t>
      </w:r>
    </w:p>
    <w:p w14:paraId="14D1DB07" w14:textId="77777777" w:rsidR="00880104" w:rsidRDefault="00880104" w:rsidP="003F0613">
      <w:pPr>
        <w:spacing w:after="0" w:line="360" w:lineRule="auto"/>
        <w:ind w:left="0" w:right="62" w:firstLine="0"/>
        <w:jc w:val="center"/>
        <w:rPr>
          <w:b/>
          <w:color w:val="auto"/>
          <w:szCs w:val="24"/>
          <w:lang w:val="pt-BR"/>
        </w:rPr>
      </w:pPr>
    </w:p>
    <w:p w14:paraId="004F38EB" w14:textId="53B17C7C" w:rsidR="0028596B" w:rsidRPr="00E647DA" w:rsidRDefault="004D055E" w:rsidP="003F0613">
      <w:pPr>
        <w:spacing w:after="0" w:line="360" w:lineRule="auto"/>
        <w:ind w:left="0" w:right="62" w:firstLine="0"/>
        <w:jc w:val="center"/>
        <w:rPr>
          <w:b/>
          <w:color w:val="auto"/>
          <w:szCs w:val="24"/>
          <w:lang w:val="pt-BR"/>
        </w:rPr>
      </w:pPr>
      <w:r w:rsidRPr="00E647DA">
        <w:rPr>
          <w:b/>
          <w:color w:val="auto"/>
          <w:szCs w:val="24"/>
          <w:lang w:val="pt-BR"/>
        </w:rPr>
        <w:lastRenderedPageBreak/>
        <w:t>A N T E C E D E N T E S</w:t>
      </w:r>
    </w:p>
    <w:p w14:paraId="71F438A8" w14:textId="77777777" w:rsidR="00BD4C86" w:rsidRPr="00E647DA" w:rsidRDefault="00BD4C86" w:rsidP="003F0613">
      <w:pPr>
        <w:spacing w:after="0" w:line="360" w:lineRule="auto"/>
        <w:ind w:left="0" w:right="62" w:firstLine="0"/>
        <w:rPr>
          <w:color w:val="auto"/>
          <w:szCs w:val="24"/>
          <w:lang w:val="pt-BR"/>
        </w:rPr>
      </w:pPr>
    </w:p>
    <w:p w14:paraId="69E4C19C" w14:textId="52309815" w:rsidR="009C4358" w:rsidRPr="0050684B" w:rsidRDefault="00667A41" w:rsidP="003F0613">
      <w:pPr>
        <w:spacing w:after="0" w:line="360" w:lineRule="auto"/>
        <w:ind w:left="0" w:right="62" w:firstLine="0"/>
        <w:rPr>
          <w:color w:val="auto"/>
          <w:szCs w:val="24"/>
          <w:lang w:val="es-ES"/>
        </w:rPr>
      </w:pPr>
      <w:r w:rsidRPr="00045EBF">
        <w:rPr>
          <w:b/>
          <w:color w:val="auto"/>
          <w:szCs w:val="24"/>
        </w:rPr>
        <w:t>PRIMERO.</w:t>
      </w:r>
      <w:r w:rsidR="00BF0468" w:rsidRPr="00045EBF">
        <w:rPr>
          <w:b/>
          <w:color w:val="auto"/>
          <w:szCs w:val="24"/>
        </w:rPr>
        <w:t xml:space="preserve"> </w:t>
      </w:r>
      <w:r w:rsidR="009C4358" w:rsidRPr="00045EBF">
        <w:rPr>
          <w:color w:val="auto"/>
          <w:szCs w:val="24"/>
          <w:lang w:val="es-ES"/>
        </w:rPr>
        <w:t xml:space="preserve">En fecha </w:t>
      </w:r>
      <w:r w:rsidR="005B29E7">
        <w:rPr>
          <w:color w:val="auto"/>
          <w:szCs w:val="24"/>
          <w:lang w:val="es-ES"/>
        </w:rPr>
        <w:t xml:space="preserve">12 </w:t>
      </w:r>
      <w:r w:rsidR="009C4358" w:rsidRPr="00045EBF">
        <w:rPr>
          <w:color w:val="auto"/>
          <w:szCs w:val="24"/>
          <w:lang w:val="es-ES"/>
        </w:rPr>
        <w:t xml:space="preserve">de </w:t>
      </w:r>
      <w:r w:rsidR="005B29E7">
        <w:rPr>
          <w:color w:val="auto"/>
          <w:szCs w:val="24"/>
          <w:lang w:val="es-ES"/>
        </w:rPr>
        <w:t xml:space="preserve">agosto </w:t>
      </w:r>
      <w:r w:rsidR="009C4358" w:rsidRPr="00045EBF">
        <w:rPr>
          <w:color w:val="auto"/>
          <w:szCs w:val="24"/>
          <w:lang w:val="es-ES"/>
        </w:rPr>
        <w:t>del presente año,</w:t>
      </w:r>
      <w:r w:rsidR="006209B4" w:rsidRPr="00045EBF">
        <w:rPr>
          <w:color w:val="auto"/>
          <w:szCs w:val="24"/>
          <w:lang w:val="es-ES"/>
        </w:rPr>
        <w:t xml:space="preserve"> </w:t>
      </w:r>
      <w:r w:rsidR="005B29E7">
        <w:rPr>
          <w:color w:val="auto"/>
          <w:szCs w:val="24"/>
          <w:lang w:val="es-ES"/>
        </w:rPr>
        <w:t xml:space="preserve">el </w:t>
      </w:r>
      <w:r w:rsidR="005B29E7" w:rsidRPr="00091911">
        <w:t>Lic. Mauricio Vila Dosal</w:t>
      </w:r>
      <w:r w:rsidR="005B29E7" w:rsidRPr="00091911">
        <w:rPr>
          <w:b/>
        </w:rPr>
        <w:t xml:space="preserve"> </w:t>
      </w:r>
      <w:r w:rsidR="005B29E7" w:rsidRPr="00091911">
        <w:t xml:space="preserve">y la Abog. María Dolores Fritz Sierra, Gobernador y </w:t>
      </w:r>
      <w:proofErr w:type="gramStart"/>
      <w:r w:rsidR="005B29E7" w:rsidRPr="00091911">
        <w:t>Secretaria General</w:t>
      </w:r>
      <w:proofErr w:type="gramEnd"/>
      <w:r w:rsidR="005B29E7" w:rsidRPr="00091911">
        <w:t xml:space="preserve"> de Gobierno, ambos del Estado de Yucatán, respectivamente</w:t>
      </w:r>
      <w:r w:rsidR="0050684B">
        <w:rPr>
          <w:color w:val="auto"/>
          <w:szCs w:val="24"/>
          <w:lang w:val="es-ES"/>
        </w:rPr>
        <w:t xml:space="preserve">, </w:t>
      </w:r>
      <w:r w:rsidR="009C4358" w:rsidRPr="00045EBF">
        <w:rPr>
          <w:color w:val="auto"/>
          <w:szCs w:val="24"/>
          <w:lang w:val="es-ES"/>
        </w:rPr>
        <w:t>pr</w:t>
      </w:r>
      <w:r w:rsidR="009C4358" w:rsidRPr="00E647DA">
        <w:rPr>
          <w:color w:val="auto"/>
          <w:szCs w:val="24"/>
          <w:lang w:val="es-ES"/>
        </w:rPr>
        <w:t xml:space="preserve">esentaron ante esta Soberanía, una iniciativa de Decreto por </w:t>
      </w:r>
      <w:r w:rsidR="009C4358" w:rsidRPr="00E647DA">
        <w:rPr>
          <w:color w:val="auto"/>
          <w:szCs w:val="24"/>
        </w:rPr>
        <w:t xml:space="preserve">el que se autoriza la donación de </w:t>
      </w:r>
      <w:r w:rsidR="006209B4" w:rsidRPr="00E647DA">
        <w:rPr>
          <w:color w:val="auto"/>
          <w:szCs w:val="24"/>
        </w:rPr>
        <w:t xml:space="preserve">un bien inmueble </w:t>
      </w:r>
      <w:r w:rsidR="008F5729" w:rsidRPr="00E647DA">
        <w:rPr>
          <w:color w:val="auto"/>
          <w:szCs w:val="24"/>
        </w:rPr>
        <w:t>del patrimonio estatal a favor de</w:t>
      </w:r>
      <w:r w:rsidR="000546D6">
        <w:rPr>
          <w:color w:val="auto"/>
          <w:szCs w:val="24"/>
        </w:rPr>
        <w:t>l Ayuntamiento de Kanasín, Yucatán.</w:t>
      </w:r>
    </w:p>
    <w:p w14:paraId="07E469F2" w14:textId="77777777" w:rsidR="009C4358" w:rsidRPr="00E647DA" w:rsidRDefault="009C4358" w:rsidP="003F0613">
      <w:pPr>
        <w:spacing w:after="0" w:line="360" w:lineRule="auto"/>
        <w:ind w:left="0" w:right="62" w:firstLine="708"/>
        <w:rPr>
          <w:b/>
          <w:color w:val="auto"/>
          <w:szCs w:val="24"/>
          <w:lang w:val="es-ES"/>
        </w:rPr>
      </w:pPr>
    </w:p>
    <w:p w14:paraId="60C12E72" w14:textId="77777777" w:rsidR="009C4358" w:rsidRPr="00E647DA" w:rsidRDefault="009C4358" w:rsidP="003F0613">
      <w:pPr>
        <w:spacing w:after="0" w:line="360" w:lineRule="auto"/>
        <w:ind w:left="0" w:right="62" w:firstLine="708"/>
        <w:rPr>
          <w:iCs/>
          <w:color w:val="auto"/>
          <w:szCs w:val="24"/>
          <w:lang w:val="es-ES"/>
        </w:rPr>
      </w:pPr>
      <w:r w:rsidRPr="00E647DA">
        <w:rPr>
          <w:iCs/>
          <w:color w:val="auto"/>
          <w:szCs w:val="24"/>
          <w:lang w:val="es-ES"/>
        </w:rPr>
        <w:t xml:space="preserve">En la parte correspondiente a la exposición de motivos, quienes suscriben la iniciativa citada, manifestaron lo siguiente: </w:t>
      </w:r>
    </w:p>
    <w:p w14:paraId="5E7965A8" w14:textId="77777777" w:rsidR="00993178" w:rsidRPr="00E647DA" w:rsidRDefault="00993178" w:rsidP="00993178">
      <w:pPr>
        <w:spacing w:after="0" w:line="240" w:lineRule="auto"/>
        <w:ind w:left="0" w:right="62" w:firstLine="708"/>
        <w:rPr>
          <w:color w:val="auto"/>
          <w:szCs w:val="24"/>
        </w:rPr>
      </w:pPr>
    </w:p>
    <w:p w14:paraId="34CF4B1A" w14:textId="3BA14378" w:rsidR="0096080A" w:rsidRPr="00F10C90" w:rsidRDefault="00993178" w:rsidP="00F10C90">
      <w:pPr>
        <w:spacing w:after="0" w:line="240" w:lineRule="auto"/>
        <w:ind w:left="426" w:right="62" w:firstLine="0"/>
        <w:rPr>
          <w:color w:val="auto"/>
          <w:sz w:val="22"/>
        </w:rPr>
      </w:pPr>
      <w:r w:rsidRPr="00F10C90">
        <w:rPr>
          <w:color w:val="auto"/>
          <w:sz w:val="22"/>
        </w:rPr>
        <w:t>“</w:t>
      </w:r>
      <w:r w:rsidR="00D574CA" w:rsidRPr="00F10C90">
        <w:rPr>
          <w:color w:val="auto"/>
          <w:sz w:val="22"/>
        </w:rPr>
        <w:t>…</w:t>
      </w:r>
    </w:p>
    <w:p w14:paraId="4D4E7B90" w14:textId="77777777" w:rsidR="00B7106A" w:rsidRPr="00F10C90" w:rsidRDefault="00B7106A" w:rsidP="00F10C90">
      <w:pPr>
        <w:spacing w:after="0" w:line="240" w:lineRule="auto"/>
        <w:ind w:left="426" w:right="62" w:firstLine="0"/>
        <w:rPr>
          <w:color w:val="auto"/>
          <w:sz w:val="22"/>
        </w:rPr>
      </w:pPr>
    </w:p>
    <w:p w14:paraId="075F88A3" w14:textId="77777777" w:rsidR="00F10C90" w:rsidRPr="00F10C90" w:rsidRDefault="00F10C90" w:rsidP="00F10C90">
      <w:pPr>
        <w:spacing w:after="0" w:line="240" w:lineRule="auto"/>
        <w:ind w:left="426" w:firstLine="0"/>
        <w:rPr>
          <w:i/>
          <w:sz w:val="22"/>
        </w:rPr>
      </w:pPr>
      <w:r w:rsidRPr="00F10C90">
        <w:rPr>
          <w:i/>
          <w:sz w:val="22"/>
        </w:rPr>
        <w:t>Situación jurídica del inmueble</w:t>
      </w:r>
    </w:p>
    <w:p w14:paraId="77098923" w14:textId="77777777" w:rsidR="00F10C90" w:rsidRPr="00F10C90" w:rsidRDefault="00F10C90" w:rsidP="00F10C90">
      <w:pPr>
        <w:spacing w:after="0" w:line="240" w:lineRule="auto"/>
        <w:ind w:left="426" w:firstLine="0"/>
        <w:rPr>
          <w:sz w:val="22"/>
        </w:rPr>
      </w:pPr>
    </w:p>
    <w:p w14:paraId="43DEFF32" w14:textId="77777777" w:rsidR="00F10C90" w:rsidRPr="00F10C90" w:rsidRDefault="00F10C90" w:rsidP="00F10C90">
      <w:pPr>
        <w:spacing w:after="0" w:line="240" w:lineRule="auto"/>
        <w:ind w:left="426" w:firstLine="0"/>
        <w:rPr>
          <w:sz w:val="22"/>
        </w:rPr>
      </w:pPr>
      <w:r w:rsidRPr="00F10C90">
        <w:rPr>
          <w:sz w:val="22"/>
        </w:rPr>
        <w:t>El Gobierno del estado adquirió el inmueble con el número de tablaje catastral 12424, de la localidad y municipio de Kanasín, Yucatán, mediante compraventa otorgada el 31 de diciembre de 1987, suscrita en escritura pública pasada ante la fe del abogado Carlos Borges Medina, en ese momento titular de la notaría número 19 en el estado, con sede en la ciudad de Mérida. Dicho instrumento obra inscrito en el Registro Público de la Propiedad y del Comercio del Instituto de Seguridad Jurídica Patrimonial de Yucatán bajo el número 475508 (y con el folio electrónico 831949.</w:t>
      </w:r>
    </w:p>
    <w:p w14:paraId="5CF10830" w14:textId="77777777" w:rsidR="00F10C90" w:rsidRPr="00F10C90" w:rsidRDefault="00F10C90" w:rsidP="00F10C90">
      <w:pPr>
        <w:spacing w:after="0" w:line="240" w:lineRule="auto"/>
        <w:ind w:left="426" w:firstLine="0"/>
        <w:rPr>
          <w:sz w:val="22"/>
        </w:rPr>
      </w:pPr>
    </w:p>
    <w:p w14:paraId="25D41047" w14:textId="77777777" w:rsidR="00F10C90" w:rsidRPr="00F10C90" w:rsidRDefault="00F10C90" w:rsidP="00F10C90">
      <w:pPr>
        <w:spacing w:after="0" w:line="240" w:lineRule="auto"/>
        <w:ind w:left="426" w:firstLine="0"/>
        <w:rPr>
          <w:sz w:val="22"/>
        </w:rPr>
      </w:pPr>
      <w:r w:rsidRPr="00F10C90">
        <w:rPr>
          <w:sz w:val="22"/>
        </w:rPr>
        <w:t>El 14 de febrero de 2024, el Poder Ejecutivo del Estado de Yucatán otorgó al Ayuntamiento de Kanasín el uso y la ocupación del inmueble mencionado, a través del Acuerdo de Afectación número SAF/BI.015/2024.</w:t>
      </w:r>
    </w:p>
    <w:p w14:paraId="53812A6A" w14:textId="77777777" w:rsidR="00F10C90" w:rsidRPr="00F10C90" w:rsidRDefault="00F10C90" w:rsidP="00F10C90">
      <w:pPr>
        <w:spacing w:after="0" w:line="240" w:lineRule="auto"/>
        <w:ind w:left="426" w:firstLine="0"/>
        <w:rPr>
          <w:sz w:val="22"/>
        </w:rPr>
      </w:pPr>
    </w:p>
    <w:p w14:paraId="1D450E4F" w14:textId="0A071E1C" w:rsidR="00F10C90" w:rsidRPr="00F10C90" w:rsidRDefault="00F10C90" w:rsidP="00F10C90">
      <w:pPr>
        <w:spacing w:after="0" w:line="240" w:lineRule="auto"/>
        <w:ind w:left="426" w:firstLine="0"/>
        <w:rPr>
          <w:sz w:val="22"/>
        </w:rPr>
      </w:pPr>
      <w:r w:rsidRPr="00F10C90">
        <w:rPr>
          <w:sz w:val="22"/>
        </w:rPr>
        <w:t>Mediante oficios de fecha 26 de febrero de</w:t>
      </w:r>
      <w:r w:rsidR="00845CA1">
        <w:rPr>
          <w:sz w:val="22"/>
        </w:rPr>
        <w:t xml:space="preserve"> 2024, el Ayuntamiento de Kanasí</w:t>
      </w:r>
      <w:r w:rsidRPr="00F10C90">
        <w:rPr>
          <w:sz w:val="22"/>
        </w:rPr>
        <w:t xml:space="preserve">n solicitó a la </w:t>
      </w:r>
      <w:proofErr w:type="gramStart"/>
      <w:r w:rsidRPr="00F10C90">
        <w:rPr>
          <w:sz w:val="22"/>
        </w:rPr>
        <w:t>Secretaria</w:t>
      </w:r>
      <w:proofErr w:type="gramEnd"/>
      <w:r w:rsidRPr="00F10C90">
        <w:rPr>
          <w:sz w:val="22"/>
        </w:rPr>
        <w:t xml:space="preserve"> de Administración y Finanzas la autorización para la modificación y reconstrucción de una fracción del predio otorgado mediante acuerdo de afectación; por otra parte, solicitó la cesión de los derechos de uso y ocupación, re</w:t>
      </w:r>
      <w:r>
        <w:rPr>
          <w:sz w:val="22"/>
        </w:rPr>
        <w:t>ferentes al campo de béisbol "Ví</w:t>
      </w:r>
      <w:r w:rsidRPr="00F10C90">
        <w:rPr>
          <w:sz w:val="22"/>
        </w:rPr>
        <w:t>ctor Cervera Pacheco".</w:t>
      </w:r>
    </w:p>
    <w:p w14:paraId="7D42B274" w14:textId="77777777" w:rsidR="00F10C90" w:rsidRPr="00F10C90" w:rsidRDefault="00F10C90" w:rsidP="00F10C90">
      <w:pPr>
        <w:spacing w:after="0" w:line="240" w:lineRule="auto"/>
        <w:ind w:left="426" w:firstLine="0"/>
        <w:rPr>
          <w:sz w:val="22"/>
        </w:rPr>
      </w:pPr>
    </w:p>
    <w:p w14:paraId="02C51078" w14:textId="42777F15" w:rsidR="00F10C90" w:rsidRPr="00F10C90" w:rsidRDefault="00F10C90" w:rsidP="00F10C90">
      <w:pPr>
        <w:spacing w:after="0" w:line="240" w:lineRule="auto"/>
        <w:ind w:left="426" w:firstLine="0"/>
        <w:rPr>
          <w:sz w:val="22"/>
        </w:rPr>
      </w:pPr>
      <w:r w:rsidRPr="00F10C90">
        <w:rPr>
          <w:sz w:val="22"/>
        </w:rPr>
        <w:lastRenderedPageBreak/>
        <w:t>Asimismo, a través de oficio de fecha 26 de febrero de 2024, el referido Ayuntamiento solicitó al Gobernador Constitucional del Estado de Yucatán, Lic. Mauricio Vila Dosal, la donación del inmueble al que se refiere esta iniciativa, a fin de poder realizar las mejoras a los campos deportivos, entre otras obras; todo esto, en beneficio de los ci</w:t>
      </w:r>
      <w:r w:rsidR="00C11ED9">
        <w:rPr>
          <w:sz w:val="22"/>
        </w:rPr>
        <w:t>udadanos y deportistas de Kanasí</w:t>
      </w:r>
      <w:r w:rsidRPr="00F10C90">
        <w:rPr>
          <w:sz w:val="22"/>
        </w:rPr>
        <w:t>n.</w:t>
      </w:r>
    </w:p>
    <w:p w14:paraId="5D1576AD" w14:textId="77777777" w:rsidR="00F10C90" w:rsidRPr="00F10C90" w:rsidRDefault="00F10C90" w:rsidP="00F10C90">
      <w:pPr>
        <w:spacing w:after="0" w:line="240" w:lineRule="auto"/>
        <w:ind w:left="426" w:firstLine="0"/>
        <w:rPr>
          <w:sz w:val="22"/>
        </w:rPr>
      </w:pPr>
    </w:p>
    <w:p w14:paraId="1B76B5B3" w14:textId="324655DD" w:rsidR="00F10C90" w:rsidRPr="00F10C90" w:rsidRDefault="00F10C90" w:rsidP="00F10C90">
      <w:pPr>
        <w:spacing w:after="0" w:line="240" w:lineRule="auto"/>
        <w:ind w:left="426" w:firstLine="0"/>
        <w:rPr>
          <w:sz w:val="22"/>
        </w:rPr>
      </w:pPr>
      <w:r w:rsidRPr="00F10C90">
        <w:rPr>
          <w:sz w:val="22"/>
        </w:rPr>
        <w:t xml:space="preserve">Es por esto </w:t>
      </w:r>
      <w:proofErr w:type="gramStart"/>
      <w:r w:rsidRPr="00F10C90">
        <w:rPr>
          <w:sz w:val="22"/>
        </w:rPr>
        <w:t>que</w:t>
      </w:r>
      <w:proofErr w:type="gramEnd"/>
      <w:r w:rsidRPr="00F10C90">
        <w:rPr>
          <w:sz w:val="22"/>
        </w:rPr>
        <w:t>, para atender la solicitud de donación efectua</w:t>
      </w:r>
      <w:r w:rsidR="00C11ED9">
        <w:rPr>
          <w:sz w:val="22"/>
        </w:rPr>
        <w:t>da por el Ayuntamiento de Kanasí</w:t>
      </w:r>
      <w:r w:rsidRPr="00F10C90">
        <w:rPr>
          <w:sz w:val="22"/>
        </w:rPr>
        <w:t>n, y así contribuir a la promoción, el fomento y el estímulo de la cultura física y el deporte en el estado, resulta conveniente donar en su favor el inmueble referido.</w:t>
      </w:r>
    </w:p>
    <w:p w14:paraId="34255F42" w14:textId="77777777" w:rsidR="00F10C90" w:rsidRPr="00F10C90" w:rsidRDefault="00F10C90" w:rsidP="00F10C90">
      <w:pPr>
        <w:spacing w:after="0" w:line="240" w:lineRule="auto"/>
        <w:ind w:left="426" w:firstLine="0"/>
        <w:rPr>
          <w:sz w:val="22"/>
        </w:rPr>
      </w:pPr>
    </w:p>
    <w:p w14:paraId="18C4288B" w14:textId="5999B812" w:rsidR="00F10C90" w:rsidRPr="00F10C90" w:rsidRDefault="00F10C90" w:rsidP="00F10C90">
      <w:pPr>
        <w:spacing w:after="0" w:line="240" w:lineRule="auto"/>
        <w:ind w:left="426" w:firstLine="0"/>
        <w:rPr>
          <w:sz w:val="22"/>
        </w:rPr>
      </w:pPr>
      <w:r w:rsidRPr="00F10C90">
        <w:rPr>
          <w:sz w:val="22"/>
        </w:rPr>
        <w:t>Cabe destacar que el desti</w:t>
      </w:r>
      <w:r w:rsidR="00283EF7">
        <w:rPr>
          <w:sz w:val="22"/>
        </w:rPr>
        <w:t>no que el Ayuntamiento de Kanasí</w:t>
      </w:r>
      <w:r w:rsidRPr="00F10C90">
        <w:rPr>
          <w:sz w:val="22"/>
        </w:rPr>
        <w:t>n le dará el inmueble objeto de esta iniciativa será plenamente acreditable, por lo que la donación no ocasionará un detrimento al patrimonio del estado, pues el destino y uso actual del inmueble otorgan la justificación de la existencia de utilidad pública.</w:t>
      </w:r>
    </w:p>
    <w:p w14:paraId="38540D80" w14:textId="77777777" w:rsidR="00F10C90" w:rsidRPr="00F10C90" w:rsidRDefault="00F10C90" w:rsidP="00F10C90">
      <w:pPr>
        <w:spacing w:after="0" w:line="240" w:lineRule="auto"/>
        <w:ind w:left="426" w:firstLine="0"/>
        <w:rPr>
          <w:sz w:val="22"/>
        </w:rPr>
      </w:pPr>
    </w:p>
    <w:p w14:paraId="0B96B966" w14:textId="77777777" w:rsidR="00F10C90" w:rsidRPr="00F10C90" w:rsidRDefault="00F10C90" w:rsidP="00F10C90">
      <w:pPr>
        <w:spacing w:after="0" w:line="240" w:lineRule="auto"/>
        <w:ind w:left="426" w:firstLine="0"/>
        <w:rPr>
          <w:i/>
          <w:sz w:val="22"/>
        </w:rPr>
      </w:pPr>
      <w:r w:rsidRPr="00F10C90">
        <w:rPr>
          <w:i/>
          <w:sz w:val="22"/>
        </w:rPr>
        <w:t>Proceso de desincorporación</w:t>
      </w:r>
    </w:p>
    <w:p w14:paraId="305345FD" w14:textId="77777777" w:rsidR="00F10C90" w:rsidRPr="00F10C90" w:rsidRDefault="00F10C90" w:rsidP="00F10C90">
      <w:pPr>
        <w:spacing w:after="0" w:line="240" w:lineRule="auto"/>
        <w:ind w:left="426" w:firstLine="0"/>
        <w:rPr>
          <w:sz w:val="22"/>
        </w:rPr>
      </w:pPr>
    </w:p>
    <w:p w14:paraId="05B0BCC7" w14:textId="50C2104D" w:rsidR="00F10C90" w:rsidRPr="00F10C90" w:rsidRDefault="00F10C90" w:rsidP="00F10C90">
      <w:pPr>
        <w:spacing w:after="0" w:line="240" w:lineRule="auto"/>
        <w:ind w:left="426" w:firstLine="0"/>
        <w:rPr>
          <w:sz w:val="22"/>
        </w:rPr>
      </w:pPr>
      <w:r w:rsidRPr="00F10C90">
        <w:rPr>
          <w:sz w:val="22"/>
        </w:rPr>
        <w:t>El 5 de junio de 2024, se publicó en el Diario Oficial del Gobierno del Estado de Yucatán, el Acuerdo SAF 89/2024 por medio del cual se declaró desincorporado, por no ser útil para la prestación de un servicio público correspondiente de la Administración Pública centralizada, el predio objeto de esta iniciativa, identificado con el número de tablaje catastral 12424, ubicado en la</w:t>
      </w:r>
      <w:r w:rsidR="00E148A0">
        <w:rPr>
          <w:sz w:val="22"/>
        </w:rPr>
        <w:t xml:space="preserve"> localidad y municipio de Kanasí</w:t>
      </w:r>
      <w:r w:rsidRPr="00F10C90">
        <w:rPr>
          <w:sz w:val="22"/>
        </w:rPr>
        <w:t>n.</w:t>
      </w:r>
    </w:p>
    <w:p w14:paraId="6846C4CE" w14:textId="77777777" w:rsidR="00F10C90" w:rsidRPr="00F10C90" w:rsidRDefault="00F10C90" w:rsidP="00F10C90">
      <w:pPr>
        <w:spacing w:after="0" w:line="240" w:lineRule="auto"/>
        <w:ind w:left="426" w:firstLine="0"/>
        <w:rPr>
          <w:sz w:val="22"/>
        </w:rPr>
      </w:pPr>
    </w:p>
    <w:p w14:paraId="7DF8FA9C" w14:textId="77777777" w:rsidR="00F10C90" w:rsidRPr="00F10C90" w:rsidRDefault="00F10C90" w:rsidP="00F10C90">
      <w:pPr>
        <w:spacing w:after="0" w:line="240" w:lineRule="auto"/>
        <w:ind w:left="426" w:firstLine="0"/>
        <w:rPr>
          <w:sz w:val="22"/>
        </w:rPr>
      </w:pPr>
      <w:r w:rsidRPr="00F10C90">
        <w:rPr>
          <w:sz w:val="22"/>
        </w:rPr>
        <w:t>Como resultado de esta desincorporación, el bien señalado ya no posee las condiciones de inalienabilidad, imprescriptibilidad e inembargabilidad, entre otras, que tienen los bienes de dominio público, según el artículo 17 de la Ley de Bienes del Estado de Yucatán. Por lo tanto, al liberarse de estas condiciones, los bienes del dominio privado pueden ser objeto de los actos de enajenación estipulados en el artículo 32 de dicha ley, como lo es la donación que por este medio se solicita.</w:t>
      </w:r>
    </w:p>
    <w:p w14:paraId="53B32277" w14:textId="77777777" w:rsidR="00F10C90" w:rsidRPr="00F10C90" w:rsidRDefault="00F10C90" w:rsidP="00F10C90">
      <w:pPr>
        <w:spacing w:after="0" w:line="240" w:lineRule="auto"/>
        <w:ind w:left="426" w:firstLine="0"/>
        <w:rPr>
          <w:sz w:val="22"/>
        </w:rPr>
      </w:pPr>
    </w:p>
    <w:p w14:paraId="1A3E095F" w14:textId="320D8B89" w:rsidR="00F10C90" w:rsidRPr="00F10C90" w:rsidRDefault="00F10C90" w:rsidP="00F10C90">
      <w:pPr>
        <w:spacing w:after="0" w:line="240" w:lineRule="auto"/>
        <w:ind w:left="426" w:firstLine="0"/>
        <w:rPr>
          <w:sz w:val="22"/>
        </w:rPr>
      </w:pPr>
      <w:r w:rsidRPr="00F10C90">
        <w:rPr>
          <w:sz w:val="22"/>
        </w:rPr>
        <w:t>Así, toda vez que el bien referido ya forma parte del dominio privado, y que, de acuerdo con el artículo 32, fracción V, de la Ley de Bienes del Estado de Yucatán, se pretende destinarlo para los fines antes descritos, resulta procedente solicitar la autor</w:t>
      </w:r>
      <w:r w:rsidR="00E148A0">
        <w:rPr>
          <w:sz w:val="22"/>
        </w:rPr>
        <w:t>ización del Congreso para donarl</w:t>
      </w:r>
      <w:r w:rsidRPr="00F10C90">
        <w:rPr>
          <w:sz w:val="22"/>
        </w:rPr>
        <w:t>o en favor del Ayuntamiento de Kanasín, a efecto de brindarle la certeza jurídica necesaria para el ejercicio de sus atribuciones.</w:t>
      </w:r>
    </w:p>
    <w:p w14:paraId="58FA48B1" w14:textId="77777777" w:rsidR="00F10C90" w:rsidRPr="00F10C90" w:rsidRDefault="00F10C90" w:rsidP="00F10C90">
      <w:pPr>
        <w:spacing w:after="0" w:line="240" w:lineRule="auto"/>
        <w:ind w:left="426" w:firstLine="0"/>
        <w:rPr>
          <w:sz w:val="22"/>
        </w:rPr>
      </w:pPr>
    </w:p>
    <w:p w14:paraId="3D17ED51" w14:textId="77777777" w:rsidR="00F10C90" w:rsidRDefault="00F10C90" w:rsidP="00F10C90">
      <w:pPr>
        <w:spacing w:after="0" w:line="240" w:lineRule="auto"/>
        <w:ind w:left="426" w:firstLine="0"/>
        <w:rPr>
          <w:sz w:val="22"/>
        </w:rPr>
      </w:pPr>
      <w:r w:rsidRPr="00F10C90">
        <w:rPr>
          <w:sz w:val="22"/>
        </w:rPr>
        <w:t>De autorizarse esta donación, el estado de Yucatán contribuirá a garantizar el derecho de toda persona a la cultura física y a la práctica del deporte, derecho consagrado tanto en la Constitución Política de los Estados Unidos Mexicanos, como en la Constitución Política del Estado de Yucatán y otras leyes.</w:t>
      </w:r>
    </w:p>
    <w:p w14:paraId="1F1F8FEC" w14:textId="77777777" w:rsidR="006D56E7" w:rsidRPr="00F10C90" w:rsidRDefault="006D56E7" w:rsidP="00F10C90">
      <w:pPr>
        <w:spacing w:after="0" w:line="240" w:lineRule="auto"/>
        <w:ind w:left="426" w:firstLine="0"/>
        <w:rPr>
          <w:sz w:val="22"/>
        </w:rPr>
      </w:pPr>
    </w:p>
    <w:p w14:paraId="5A81AAA7" w14:textId="59F813B7" w:rsidR="001050A9" w:rsidRPr="00F10C90" w:rsidRDefault="0096080A" w:rsidP="00F10C90">
      <w:pPr>
        <w:spacing w:after="0" w:line="240" w:lineRule="auto"/>
        <w:ind w:left="426" w:firstLine="0"/>
        <w:rPr>
          <w:color w:val="auto"/>
          <w:sz w:val="22"/>
        </w:rPr>
      </w:pPr>
      <w:r w:rsidRPr="00F10C90">
        <w:rPr>
          <w:color w:val="auto"/>
          <w:sz w:val="22"/>
        </w:rPr>
        <w:lastRenderedPageBreak/>
        <w:t>.</w:t>
      </w:r>
      <w:r w:rsidR="00993178" w:rsidRPr="00F10C90">
        <w:rPr>
          <w:color w:val="auto"/>
          <w:sz w:val="22"/>
        </w:rPr>
        <w:t>.</w:t>
      </w:r>
      <w:r w:rsidR="00925F3A" w:rsidRPr="00F10C90">
        <w:rPr>
          <w:color w:val="auto"/>
          <w:sz w:val="22"/>
        </w:rPr>
        <w:t>.</w:t>
      </w:r>
      <w:r w:rsidRPr="00F10C90">
        <w:rPr>
          <w:color w:val="auto"/>
          <w:sz w:val="22"/>
        </w:rPr>
        <w:t>”</w:t>
      </w:r>
    </w:p>
    <w:p w14:paraId="273D859C" w14:textId="77777777" w:rsidR="00925F3A" w:rsidRPr="00E647DA" w:rsidRDefault="00925F3A" w:rsidP="003F0613">
      <w:pPr>
        <w:spacing w:after="0" w:line="360" w:lineRule="auto"/>
        <w:ind w:left="567" w:right="488" w:firstLine="0"/>
        <w:rPr>
          <w:color w:val="auto"/>
          <w:sz w:val="16"/>
          <w:szCs w:val="16"/>
        </w:rPr>
      </w:pPr>
    </w:p>
    <w:p w14:paraId="5E76430C" w14:textId="70101646" w:rsidR="00F45CCB" w:rsidRPr="00E647DA" w:rsidRDefault="00225406" w:rsidP="003F0613">
      <w:pPr>
        <w:spacing w:after="0" w:line="360" w:lineRule="auto"/>
        <w:ind w:left="0" w:right="62" w:firstLine="0"/>
        <w:rPr>
          <w:color w:val="auto"/>
          <w:szCs w:val="24"/>
          <w:lang w:val="es-ES"/>
        </w:rPr>
      </w:pPr>
      <w:r w:rsidRPr="00E647DA">
        <w:rPr>
          <w:b/>
          <w:color w:val="auto"/>
          <w:szCs w:val="24"/>
        </w:rPr>
        <w:t>SEGUND</w:t>
      </w:r>
      <w:r w:rsidR="004B5583" w:rsidRPr="00E647DA">
        <w:rPr>
          <w:b/>
          <w:color w:val="auto"/>
          <w:szCs w:val="24"/>
        </w:rPr>
        <w:t xml:space="preserve">O. </w:t>
      </w:r>
      <w:r w:rsidR="006209B4" w:rsidRPr="00E647DA">
        <w:rPr>
          <w:color w:val="auto"/>
          <w:szCs w:val="24"/>
          <w:lang w:val="es-ES"/>
        </w:rPr>
        <w:t>En lo que respecta a</w:t>
      </w:r>
      <w:r w:rsidR="00F45CCB" w:rsidRPr="00E647DA">
        <w:rPr>
          <w:color w:val="auto"/>
          <w:szCs w:val="24"/>
          <w:lang w:val="es-ES"/>
        </w:rPr>
        <w:t>l</w:t>
      </w:r>
      <w:r w:rsidR="006209B4" w:rsidRPr="00E647DA">
        <w:rPr>
          <w:color w:val="auto"/>
          <w:szCs w:val="24"/>
          <w:lang w:val="es-ES"/>
        </w:rPr>
        <w:t xml:space="preserve"> bien inmueble</w:t>
      </w:r>
      <w:r w:rsidR="00F45CCB" w:rsidRPr="00E647DA">
        <w:rPr>
          <w:color w:val="auto"/>
          <w:szCs w:val="24"/>
          <w:lang w:val="es-ES"/>
        </w:rPr>
        <w:t xml:space="preserve">, objeto de la autorización para la celebración del contrato de traslación de dominio señalado en la iniciativa, los datos de identificación son los siguientes: </w:t>
      </w:r>
    </w:p>
    <w:p w14:paraId="30EF3B51" w14:textId="5B5EC9F3" w:rsidR="00BD4C86" w:rsidRDefault="00BD4C86" w:rsidP="00AF1A26">
      <w:pPr>
        <w:spacing w:after="0" w:line="360" w:lineRule="auto"/>
        <w:ind w:left="0" w:right="62" w:firstLine="0"/>
        <w:rPr>
          <w:color w:val="auto"/>
          <w:szCs w:val="24"/>
          <w:lang w:val="es-ES"/>
        </w:rPr>
      </w:pPr>
    </w:p>
    <w:p w14:paraId="6FFEE462" w14:textId="77777777" w:rsidR="00FB2227" w:rsidRPr="007A6F18" w:rsidRDefault="00FB2227" w:rsidP="00FB2227">
      <w:pPr>
        <w:spacing w:after="0" w:line="240" w:lineRule="auto"/>
        <w:ind w:left="426" w:right="-6" w:hanging="11"/>
      </w:pPr>
      <w:r>
        <w:t>"Tablaje rú</w:t>
      </w:r>
      <w:r w:rsidRPr="007A6F18">
        <w:t>stico ubicado en la</w:t>
      </w:r>
      <w:r>
        <w:t xml:space="preserve"> localidad y municipio de Kanasí</w:t>
      </w:r>
      <w:r w:rsidRPr="007A6F18">
        <w:t>n, Yucatán, partido de Mérida, marcado con el n</w:t>
      </w:r>
      <w:r>
        <w:t>ú</w:t>
      </w:r>
      <w:r w:rsidRPr="007A6F18">
        <w:t>mero catastral doce mil cuatrocientos veinticuatro, con la extensión superficial de cuatro hectáreas cincuenta áreas cero centiáreas que se describe como sigue: partiendo del vértice del ángulo noroeste del predio hacia el oriente con inclinación al sur, mide ciento cincuenta metros, de este punto hacia el sur con inclinación hacia el oriente mide doscientos noventa y cinco metros, de este punto hacia el poniente con inclinación al sur mide ciento cincuenta metros y de este punto hacia el norte con inclinación al poniente hasta llegar al punto de partida y cerrar el perímetro mide trescientos cinco metros, con los linderos: al norte vía del ferrocarril Mérida-Peto y carretera Kanasín Acanceh, al oriente terrenos del tablaje doce mil cuatrocientos veinte y cinco, al sur camino de por medio con terreno del señor Barbas Tzu</w:t>
      </w:r>
      <w:r>
        <w:t>l</w:t>
      </w:r>
      <w:r w:rsidRPr="007A6F18">
        <w:t>, al poniente la calle catorce." Inscrito en el Registro Público de la Propiedad y del Comercio del Instituto de Seguridad Jurídica Patrimonial de Yucatán, el 29 de febrero de 1988, bajo el número de inscripción 475508 y el folio electrónico 831949.</w:t>
      </w:r>
    </w:p>
    <w:p w14:paraId="7C022754" w14:textId="3F6F2884" w:rsidR="00B06A6F" w:rsidRPr="003F0613" w:rsidRDefault="00B06A6F" w:rsidP="003F0613">
      <w:pPr>
        <w:spacing w:after="0" w:line="360" w:lineRule="auto"/>
        <w:ind w:left="0" w:right="62" w:firstLine="0"/>
        <w:rPr>
          <w:color w:val="auto"/>
          <w:szCs w:val="24"/>
        </w:rPr>
      </w:pPr>
    </w:p>
    <w:p w14:paraId="6F15394D" w14:textId="6409B49A" w:rsidR="00E73502" w:rsidRPr="003F0613" w:rsidRDefault="00225406" w:rsidP="003F0613">
      <w:pPr>
        <w:autoSpaceDN w:val="0"/>
        <w:adjustRightInd w:val="0"/>
        <w:spacing w:after="0" w:line="360" w:lineRule="auto"/>
        <w:ind w:left="11" w:right="62" w:firstLine="0"/>
        <w:rPr>
          <w:color w:val="auto"/>
          <w:szCs w:val="24"/>
          <w:lang w:val="es-ES"/>
        </w:rPr>
      </w:pPr>
      <w:r w:rsidRPr="003F0613">
        <w:rPr>
          <w:b/>
          <w:color w:val="auto"/>
          <w:szCs w:val="24"/>
          <w:lang w:val="es-ES"/>
        </w:rPr>
        <w:t>TERCERO.</w:t>
      </w:r>
      <w:r w:rsidR="00925F3A" w:rsidRPr="003F0613">
        <w:rPr>
          <w:b/>
          <w:color w:val="auto"/>
          <w:szCs w:val="24"/>
          <w:lang w:val="es-ES"/>
        </w:rPr>
        <w:t xml:space="preserve"> </w:t>
      </w:r>
      <w:r w:rsidR="00E73502" w:rsidRPr="00B10911">
        <w:rPr>
          <w:color w:val="auto"/>
          <w:szCs w:val="24"/>
          <w:lang w:val="es-ES"/>
        </w:rPr>
        <w:t xml:space="preserve">Como se ha mencionado anteriormente, el </w:t>
      </w:r>
      <w:r w:rsidR="00431B03" w:rsidRPr="00B10911">
        <w:rPr>
          <w:color w:val="auto"/>
          <w:szCs w:val="24"/>
          <w:lang w:val="es-ES"/>
        </w:rPr>
        <w:t>1</w:t>
      </w:r>
      <w:r w:rsidR="00B10911" w:rsidRPr="00B10911">
        <w:rPr>
          <w:color w:val="auto"/>
          <w:szCs w:val="24"/>
          <w:lang w:val="es-ES"/>
        </w:rPr>
        <w:t>6</w:t>
      </w:r>
      <w:r w:rsidR="00B06A6F" w:rsidRPr="00B10911">
        <w:rPr>
          <w:color w:val="auto"/>
          <w:szCs w:val="24"/>
          <w:lang w:val="es-ES"/>
        </w:rPr>
        <w:t xml:space="preserve"> </w:t>
      </w:r>
      <w:r w:rsidR="00E73502" w:rsidRPr="00B10911">
        <w:rPr>
          <w:color w:val="auto"/>
          <w:szCs w:val="24"/>
          <w:lang w:val="es-ES"/>
        </w:rPr>
        <w:t xml:space="preserve">de </w:t>
      </w:r>
      <w:r w:rsidR="00B06A6F" w:rsidRPr="00B10911">
        <w:rPr>
          <w:color w:val="auto"/>
          <w:szCs w:val="24"/>
          <w:lang w:val="es-ES"/>
        </w:rPr>
        <w:t xml:space="preserve">agosto </w:t>
      </w:r>
      <w:r w:rsidR="00E73502" w:rsidRPr="00B10911">
        <w:rPr>
          <w:color w:val="auto"/>
          <w:szCs w:val="24"/>
          <w:lang w:val="es-ES"/>
        </w:rPr>
        <w:t xml:space="preserve">del año en curso, se turnó en </w:t>
      </w:r>
      <w:r w:rsidR="001315A1" w:rsidRPr="00B10911">
        <w:rPr>
          <w:color w:val="auto"/>
          <w:szCs w:val="24"/>
          <w:lang w:val="es-ES"/>
        </w:rPr>
        <w:t xml:space="preserve">diputación permanente </w:t>
      </w:r>
      <w:r w:rsidR="00E73502" w:rsidRPr="00B10911">
        <w:rPr>
          <w:color w:val="auto"/>
          <w:szCs w:val="24"/>
          <w:lang w:val="es-ES"/>
        </w:rPr>
        <w:t xml:space="preserve">la referida iniciativa con proyecto de Decreto a esta Comisión Permanente de Presupuesto, Patrimonio Estatal y Municipal, para su estudio, análisis y dictamen respectivo; posteriormente, en sesión de trabajo de fecha </w:t>
      </w:r>
      <w:r w:rsidR="00B10911" w:rsidRPr="00B10911">
        <w:rPr>
          <w:color w:val="auto"/>
          <w:szCs w:val="24"/>
          <w:lang w:val="es-ES"/>
        </w:rPr>
        <w:t>19</w:t>
      </w:r>
      <w:r w:rsidR="001315A1" w:rsidRPr="00B10911">
        <w:rPr>
          <w:color w:val="auto"/>
          <w:szCs w:val="24"/>
          <w:lang w:val="es-ES"/>
        </w:rPr>
        <w:t xml:space="preserve"> </w:t>
      </w:r>
      <w:r w:rsidR="00E73502" w:rsidRPr="00B10911">
        <w:rPr>
          <w:color w:val="auto"/>
          <w:szCs w:val="24"/>
          <w:lang w:val="es-ES"/>
        </w:rPr>
        <w:t xml:space="preserve">de </w:t>
      </w:r>
      <w:r w:rsidR="001315A1" w:rsidRPr="00B10911">
        <w:rPr>
          <w:color w:val="auto"/>
          <w:szCs w:val="24"/>
          <w:lang w:val="es-ES"/>
        </w:rPr>
        <w:t xml:space="preserve">agosto </w:t>
      </w:r>
      <w:r w:rsidR="00E73502" w:rsidRPr="00B10911">
        <w:rPr>
          <w:color w:val="auto"/>
          <w:szCs w:val="24"/>
          <w:lang w:val="es-ES"/>
        </w:rPr>
        <w:t xml:space="preserve">de este mismo año fue distribuida la iniciativa en comento a las </w:t>
      </w:r>
      <w:r w:rsidR="00671507" w:rsidRPr="00B10911">
        <w:rPr>
          <w:color w:val="auto"/>
          <w:szCs w:val="24"/>
          <w:lang w:val="es-ES"/>
        </w:rPr>
        <w:t>y los diputados integrantes de e</w:t>
      </w:r>
      <w:r w:rsidR="001315A1" w:rsidRPr="00B10911">
        <w:rPr>
          <w:color w:val="auto"/>
          <w:szCs w:val="24"/>
          <w:lang w:val="es-ES"/>
        </w:rPr>
        <w:t>sta c</w:t>
      </w:r>
      <w:r w:rsidR="00E73502" w:rsidRPr="00B10911">
        <w:rPr>
          <w:color w:val="auto"/>
          <w:szCs w:val="24"/>
          <w:lang w:val="es-ES"/>
        </w:rPr>
        <w:t xml:space="preserve">omisión </w:t>
      </w:r>
      <w:r w:rsidR="001315A1" w:rsidRPr="00B10911">
        <w:rPr>
          <w:color w:val="auto"/>
          <w:szCs w:val="24"/>
          <w:lang w:val="es-ES"/>
        </w:rPr>
        <w:t>p</w:t>
      </w:r>
      <w:r w:rsidR="00E73502" w:rsidRPr="00B10911">
        <w:rPr>
          <w:color w:val="auto"/>
          <w:szCs w:val="24"/>
          <w:lang w:val="es-ES"/>
        </w:rPr>
        <w:t>ermanente.</w:t>
      </w:r>
    </w:p>
    <w:p w14:paraId="1C4422C8" w14:textId="77777777" w:rsidR="00E73502" w:rsidRPr="003F0613" w:rsidRDefault="00E73502" w:rsidP="003F0613">
      <w:pPr>
        <w:autoSpaceDN w:val="0"/>
        <w:adjustRightInd w:val="0"/>
        <w:spacing w:after="0" w:line="360" w:lineRule="auto"/>
        <w:ind w:left="11" w:right="62" w:firstLine="709"/>
        <w:rPr>
          <w:b/>
          <w:color w:val="auto"/>
          <w:szCs w:val="24"/>
          <w:lang w:val="es-ES"/>
        </w:rPr>
      </w:pPr>
    </w:p>
    <w:p w14:paraId="7CF70408" w14:textId="1CBC6A74" w:rsidR="00E73502" w:rsidRPr="003F0613" w:rsidRDefault="00E73502" w:rsidP="003F0613">
      <w:pPr>
        <w:autoSpaceDN w:val="0"/>
        <w:adjustRightInd w:val="0"/>
        <w:spacing w:after="0" w:line="360" w:lineRule="auto"/>
        <w:ind w:left="11" w:right="62" w:firstLine="709"/>
        <w:rPr>
          <w:color w:val="auto"/>
          <w:szCs w:val="24"/>
          <w:lang w:val="es-ES"/>
        </w:rPr>
      </w:pPr>
      <w:r w:rsidRPr="003F0613">
        <w:rPr>
          <w:color w:val="auto"/>
          <w:szCs w:val="24"/>
          <w:lang w:val="es-ES"/>
        </w:rPr>
        <w:t xml:space="preserve">Con base en los antecedentes antes mencionados, quienes integramos esta </w:t>
      </w:r>
      <w:r w:rsidR="0098443F" w:rsidRPr="003F0613">
        <w:rPr>
          <w:color w:val="auto"/>
          <w:szCs w:val="24"/>
          <w:lang w:val="es-ES"/>
        </w:rPr>
        <w:t>c</w:t>
      </w:r>
      <w:r w:rsidRPr="003F0613">
        <w:rPr>
          <w:color w:val="auto"/>
          <w:szCs w:val="24"/>
          <w:lang w:val="es-ES"/>
        </w:rPr>
        <w:t xml:space="preserve">omisión </w:t>
      </w:r>
      <w:r w:rsidR="0098443F" w:rsidRPr="003F0613">
        <w:rPr>
          <w:color w:val="auto"/>
          <w:szCs w:val="24"/>
          <w:lang w:val="es-ES"/>
        </w:rPr>
        <w:t>p</w:t>
      </w:r>
      <w:r w:rsidRPr="003F0613">
        <w:rPr>
          <w:color w:val="auto"/>
          <w:szCs w:val="24"/>
          <w:lang w:val="es-ES"/>
        </w:rPr>
        <w:t>ermanente realizamos las siguientes,</w:t>
      </w:r>
    </w:p>
    <w:p w14:paraId="5E92B981" w14:textId="77777777" w:rsidR="00C361B6" w:rsidRPr="003F0613" w:rsidRDefault="00C361B6" w:rsidP="003F0613">
      <w:pPr>
        <w:spacing w:after="0" w:line="360" w:lineRule="auto"/>
        <w:ind w:left="10" w:right="62"/>
        <w:jc w:val="center"/>
        <w:rPr>
          <w:b/>
          <w:color w:val="auto"/>
          <w:szCs w:val="24"/>
          <w:lang w:val="pt-BR"/>
        </w:rPr>
      </w:pPr>
    </w:p>
    <w:p w14:paraId="0AB970EB" w14:textId="61CBB408" w:rsidR="0028596B" w:rsidRPr="003F0613" w:rsidRDefault="004D055E" w:rsidP="003F0613">
      <w:pPr>
        <w:spacing w:after="0" w:line="360" w:lineRule="auto"/>
        <w:ind w:left="10" w:right="62"/>
        <w:jc w:val="center"/>
        <w:rPr>
          <w:b/>
          <w:color w:val="auto"/>
          <w:szCs w:val="24"/>
          <w:lang w:val="pt-BR"/>
        </w:rPr>
      </w:pPr>
      <w:r w:rsidRPr="003F0613">
        <w:rPr>
          <w:b/>
          <w:color w:val="auto"/>
          <w:szCs w:val="24"/>
          <w:lang w:val="pt-BR"/>
        </w:rPr>
        <w:t>C O N S I D E R A C I O N E S</w:t>
      </w:r>
    </w:p>
    <w:p w14:paraId="072DA018" w14:textId="77777777" w:rsidR="00F14A16" w:rsidRPr="003F0613" w:rsidRDefault="00F14A16" w:rsidP="003F0613">
      <w:pPr>
        <w:spacing w:after="0" w:line="360" w:lineRule="auto"/>
        <w:ind w:left="10" w:right="62"/>
        <w:jc w:val="center"/>
        <w:rPr>
          <w:b/>
          <w:color w:val="auto"/>
          <w:szCs w:val="24"/>
          <w:lang w:val="pt-BR"/>
        </w:rPr>
      </w:pPr>
    </w:p>
    <w:p w14:paraId="3AA70A01" w14:textId="06E8BC5D" w:rsidR="005C2B89" w:rsidRPr="003F0613" w:rsidRDefault="0028596B" w:rsidP="003F0613">
      <w:pPr>
        <w:spacing w:after="0" w:line="360" w:lineRule="auto"/>
        <w:ind w:left="11" w:right="62" w:firstLine="0"/>
        <w:rPr>
          <w:iCs/>
          <w:color w:val="auto"/>
          <w:szCs w:val="24"/>
          <w:lang w:val="es-ES"/>
        </w:rPr>
      </w:pPr>
      <w:r w:rsidRPr="003F0613">
        <w:rPr>
          <w:b/>
          <w:color w:val="auto"/>
          <w:szCs w:val="24"/>
        </w:rPr>
        <w:t xml:space="preserve">PRIMERA. </w:t>
      </w:r>
      <w:r w:rsidR="005C2B89" w:rsidRPr="003F0613">
        <w:rPr>
          <w:bCs/>
          <w:iCs/>
          <w:color w:val="auto"/>
          <w:szCs w:val="24"/>
          <w:lang w:val="es-ES"/>
        </w:rPr>
        <w:t xml:space="preserve">La iniciativa en </w:t>
      </w:r>
      <w:proofErr w:type="gramStart"/>
      <w:r w:rsidR="005C2B89" w:rsidRPr="003F0613">
        <w:rPr>
          <w:bCs/>
          <w:iCs/>
          <w:color w:val="auto"/>
          <w:szCs w:val="24"/>
          <w:lang w:val="es-ES"/>
        </w:rPr>
        <w:t>estudio,</w:t>
      </w:r>
      <w:proofErr w:type="gramEnd"/>
      <w:r w:rsidR="005C2B89" w:rsidRPr="003F0613">
        <w:rPr>
          <w:bCs/>
          <w:iCs/>
          <w:color w:val="auto"/>
          <w:szCs w:val="24"/>
          <w:lang w:val="es-ES"/>
        </w:rPr>
        <w:t xml:space="preserve"> encuentra sustento normativo </w:t>
      </w:r>
      <w:r w:rsidR="00D73038" w:rsidRPr="003F0613">
        <w:rPr>
          <w:iCs/>
          <w:color w:val="auto"/>
          <w:szCs w:val="24"/>
          <w:lang w:val="es-ES"/>
        </w:rPr>
        <w:t>en lo dispuesto en los</w:t>
      </w:r>
      <w:r w:rsidR="005C2B89" w:rsidRPr="003F0613">
        <w:rPr>
          <w:iCs/>
          <w:color w:val="auto"/>
          <w:szCs w:val="24"/>
          <w:lang w:val="es-ES"/>
        </w:rPr>
        <w:t xml:space="preserve"> artículo</w:t>
      </w:r>
      <w:r w:rsidR="00D73038" w:rsidRPr="003F0613">
        <w:rPr>
          <w:iCs/>
          <w:color w:val="auto"/>
          <w:szCs w:val="24"/>
          <w:lang w:val="es-ES"/>
        </w:rPr>
        <w:t>s</w:t>
      </w:r>
      <w:r w:rsidR="005C2B89" w:rsidRPr="003F0613">
        <w:rPr>
          <w:iCs/>
          <w:color w:val="auto"/>
          <w:szCs w:val="24"/>
          <w:lang w:val="es-ES"/>
        </w:rPr>
        <w:t xml:space="preserve"> 35, fracción II, </w:t>
      </w:r>
      <w:r w:rsidR="005C2B89" w:rsidRPr="003F0613">
        <w:rPr>
          <w:color w:val="auto"/>
          <w:szCs w:val="24"/>
        </w:rPr>
        <w:t xml:space="preserve">y </w:t>
      </w:r>
      <w:r w:rsidR="005C2B89" w:rsidRPr="003F0613">
        <w:rPr>
          <w:color w:val="auto"/>
          <w:szCs w:val="24"/>
          <w:lang w:val="es-ES"/>
        </w:rPr>
        <w:t xml:space="preserve">56, fracción I, </w:t>
      </w:r>
      <w:r w:rsidR="005C2B89" w:rsidRPr="003F0613">
        <w:rPr>
          <w:color w:val="auto"/>
          <w:szCs w:val="24"/>
        </w:rPr>
        <w:t>de la Constitución</w:t>
      </w:r>
      <w:r w:rsidR="00664811" w:rsidRPr="003F0613">
        <w:rPr>
          <w:color w:val="auto"/>
          <w:szCs w:val="24"/>
        </w:rPr>
        <w:t xml:space="preserve"> Política del Estado de Yucatán</w:t>
      </w:r>
      <w:r w:rsidR="005C2B89" w:rsidRPr="003F0613">
        <w:rPr>
          <w:iCs/>
          <w:color w:val="auto"/>
          <w:szCs w:val="24"/>
          <w:lang w:val="es-ES"/>
        </w:rPr>
        <w:t xml:space="preserve">; toda vez que dicha disposición faculta al Gobernador del Estado para iniciar leyes y decretos. </w:t>
      </w:r>
    </w:p>
    <w:p w14:paraId="16ED994B" w14:textId="77777777" w:rsidR="009A2185" w:rsidRPr="003F0613" w:rsidRDefault="009A2185" w:rsidP="003F0613">
      <w:pPr>
        <w:spacing w:after="0" w:line="360" w:lineRule="auto"/>
        <w:ind w:left="11" w:right="62" w:firstLine="698"/>
        <w:rPr>
          <w:iCs/>
          <w:color w:val="auto"/>
          <w:szCs w:val="24"/>
          <w:lang w:val="es-ES"/>
        </w:rPr>
      </w:pPr>
    </w:p>
    <w:p w14:paraId="7C28AA58" w14:textId="539D86B2" w:rsidR="009A64A3" w:rsidRPr="003F0613" w:rsidRDefault="005C2B89" w:rsidP="003F0613">
      <w:pPr>
        <w:spacing w:after="0" w:line="360" w:lineRule="auto"/>
        <w:ind w:left="10" w:right="62" w:firstLine="698"/>
        <w:rPr>
          <w:iCs/>
          <w:color w:val="auto"/>
          <w:szCs w:val="24"/>
          <w:lang w:val="es-ES"/>
        </w:rPr>
      </w:pPr>
      <w:r w:rsidRPr="003F0613">
        <w:rPr>
          <w:iCs/>
          <w:color w:val="auto"/>
          <w:szCs w:val="24"/>
          <w:lang w:val="es-ES"/>
        </w:rPr>
        <w:t>Asimismo, de conformidad con el artículo 43, fracción IV, inciso d), de la Ley de Gobierno del Poder Legislativo del Estado de Yucatán, esta Comisión Permanente de Presupuesto, Patrimonio Estatal y</w:t>
      </w:r>
      <w:r w:rsidR="00CA369D" w:rsidRPr="003F0613">
        <w:rPr>
          <w:iCs/>
          <w:color w:val="auto"/>
          <w:szCs w:val="24"/>
          <w:lang w:val="es-ES"/>
        </w:rPr>
        <w:t xml:space="preserve"> Municipal, tiene facultad para </w:t>
      </w:r>
      <w:r w:rsidRPr="003F0613">
        <w:rPr>
          <w:iCs/>
          <w:color w:val="auto"/>
          <w:szCs w:val="24"/>
          <w:lang w:val="es-ES"/>
        </w:rPr>
        <w:t>conocer de los temas relacionados con la legislación patrimonial del Estado, en lo referente a solicitudes que afecten el patrimonio de la entidad.</w:t>
      </w:r>
    </w:p>
    <w:p w14:paraId="08CF6E9D" w14:textId="77777777" w:rsidR="005C2B89" w:rsidRPr="003F0613" w:rsidRDefault="005C2B89" w:rsidP="003F0613">
      <w:pPr>
        <w:spacing w:after="0" w:line="360" w:lineRule="auto"/>
        <w:ind w:left="10" w:right="62" w:firstLine="0"/>
        <w:rPr>
          <w:iCs/>
          <w:color w:val="auto"/>
          <w:szCs w:val="24"/>
          <w:lang w:val="es-ES"/>
        </w:rPr>
      </w:pPr>
    </w:p>
    <w:p w14:paraId="3687CF11" w14:textId="77BC338F" w:rsidR="008D03C1" w:rsidRPr="003F0613" w:rsidRDefault="009A64A3" w:rsidP="003F0613">
      <w:pPr>
        <w:autoSpaceDE w:val="0"/>
        <w:autoSpaceDN w:val="0"/>
        <w:adjustRightInd w:val="0"/>
        <w:spacing w:after="0" w:line="360" w:lineRule="auto"/>
        <w:ind w:left="0" w:right="-6" w:firstLine="0"/>
        <w:rPr>
          <w:szCs w:val="24"/>
        </w:rPr>
      </w:pPr>
      <w:r w:rsidRPr="003F0613">
        <w:rPr>
          <w:b/>
          <w:iCs/>
          <w:color w:val="auto"/>
          <w:szCs w:val="24"/>
        </w:rPr>
        <w:t>SEGUNDA.</w:t>
      </w:r>
      <w:r w:rsidR="00671B85" w:rsidRPr="003F0613">
        <w:rPr>
          <w:rFonts w:eastAsia="Times New Roman"/>
          <w:color w:val="auto"/>
          <w:szCs w:val="24"/>
          <w:lang w:val="es-ES" w:eastAsia="es-ES"/>
        </w:rPr>
        <w:t xml:space="preserve">  </w:t>
      </w:r>
      <w:r w:rsidR="003970FD" w:rsidRPr="003F0613">
        <w:rPr>
          <w:rFonts w:eastAsia="Times New Roman"/>
          <w:color w:val="auto"/>
          <w:szCs w:val="24"/>
          <w:lang w:val="es-ES" w:eastAsia="es-ES"/>
        </w:rPr>
        <w:t>C</w:t>
      </w:r>
      <w:r w:rsidR="00671B85" w:rsidRPr="003F0613">
        <w:rPr>
          <w:rFonts w:eastAsia="Times New Roman"/>
          <w:color w:val="auto"/>
          <w:szCs w:val="24"/>
          <w:lang w:val="es-ES" w:eastAsia="es-ES"/>
        </w:rPr>
        <w:t>on la iniciativa, el Poder Ejecutivo del E</w:t>
      </w:r>
      <w:r w:rsidR="000116E1" w:rsidRPr="003F0613">
        <w:rPr>
          <w:rFonts w:eastAsia="Times New Roman"/>
          <w:color w:val="auto"/>
          <w:szCs w:val="24"/>
          <w:lang w:val="es-ES" w:eastAsia="es-ES"/>
        </w:rPr>
        <w:t>stado solicita a este Congreso E</w:t>
      </w:r>
      <w:r w:rsidR="00671B85" w:rsidRPr="003F0613">
        <w:rPr>
          <w:rFonts w:eastAsia="Times New Roman"/>
          <w:color w:val="auto"/>
          <w:szCs w:val="24"/>
          <w:lang w:val="es-ES" w:eastAsia="es-ES"/>
        </w:rPr>
        <w:t xml:space="preserve">statal </w:t>
      </w:r>
      <w:r w:rsidR="00F3452F" w:rsidRPr="003F0613">
        <w:rPr>
          <w:rFonts w:eastAsia="Times New Roman"/>
          <w:color w:val="auto"/>
          <w:szCs w:val="24"/>
          <w:lang w:val="es-ES" w:eastAsia="es-ES"/>
        </w:rPr>
        <w:t xml:space="preserve">la autorización de la donación de </w:t>
      </w:r>
      <w:r w:rsidR="00A76C4C" w:rsidRPr="003F0613">
        <w:rPr>
          <w:rFonts w:eastAsia="Times New Roman"/>
          <w:color w:val="auto"/>
          <w:szCs w:val="24"/>
          <w:lang w:val="es-ES" w:eastAsia="es-ES"/>
        </w:rPr>
        <w:t xml:space="preserve">un </w:t>
      </w:r>
      <w:r w:rsidR="00F3452F" w:rsidRPr="003F0613">
        <w:rPr>
          <w:rFonts w:eastAsia="Times New Roman"/>
          <w:color w:val="auto"/>
          <w:szCs w:val="24"/>
          <w:lang w:val="es-ES" w:eastAsia="es-ES"/>
        </w:rPr>
        <w:t>bien</w:t>
      </w:r>
      <w:r w:rsidR="00A76C4C" w:rsidRPr="003F0613">
        <w:rPr>
          <w:rFonts w:eastAsia="Times New Roman"/>
          <w:color w:val="auto"/>
          <w:szCs w:val="24"/>
          <w:lang w:val="es-ES" w:eastAsia="es-ES"/>
        </w:rPr>
        <w:t xml:space="preserve"> inmueble </w:t>
      </w:r>
      <w:r w:rsidR="008353C7" w:rsidRPr="003F0613">
        <w:rPr>
          <w:color w:val="auto"/>
          <w:szCs w:val="24"/>
        </w:rPr>
        <w:t>a favor del</w:t>
      </w:r>
      <w:r w:rsidR="00202184" w:rsidRPr="003F0613">
        <w:rPr>
          <w:color w:val="auto"/>
          <w:szCs w:val="24"/>
        </w:rPr>
        <w:t xml:space="preserve"> Ayuntamiento de Kanasín, Yucat</w:t>
      </w:r>
      <w:r w:rsidR="002E77C0" w:rsidRPr="003F0613">
        <w:rPr>
          <w:color w:val="auto"/>
          <w:szCs w:val="24"/>
        </w:rPr>
        <w:t xml:space="preserve">án, </w:t>
      </w:r>
      <w:r w:rsidR="00F3452F" w:rsidRPr="003F0613">
        <w:rPr>
          <w:rFonts w:eastAsia="Times New Roman"/>
          <w:color w:val="auto"/>
          <w:szCs w:val="24"/>
          <w:lang w:val="es-ES" w:eastAsia="es-ES"/>
        </w:rPr>
        <w:t xml:space="preserve">a efecto de </w:t>
      </w:r>
      <w:r w:rsidR="00F75478" w:rsidRPr="003F0613">
        <w:rPr>
          <w:szCs w:val="24"/>
        </w:rPr>
        <w:t xml:space="preserve">a efecto de brindarle la certeza jurídica necesaria para el ejercicio de sus atribuciones, toda vez que </w:t>
      </w:r>
      <w:r w:rsidR="00AD1211" w:rsidRPr="003F0613">
        <w:rPr>
          <w:szCs w:val="24"/>
        </w:rPr>
        <w:t xml:space="preserve">se </w:t>
      </w:r>
      <w:r w:rsidR="00F75478" w:rsidRPr="003F0613">
        <w:rPr>
          <w:szCs w:val="24"/>
        </w:rPr>
        <w:t xml:space="preserve">pretende </w:t>
      </w:r>
      <w:r w:rsidR="00791087" w:rsidRPr="003F0613">
        <w:rPr>
          <w:szCs w:val="24"/>
        </w:rPr>
        <w:t>modificar, reconstruir y realizar mejoras</w:t>
      </w:r>
      <w:r w:rsidR="00FC3116" w:rsidRPr="003F0613">
        <w:rPr>
          <w:szCs w:val="24"/>
        </w:rPr>
        <w:t xml:space="preserve"> en dicho inmueble</w:t>
      </w:r>
      <w:r w:rsidR="00791087" w:rsidRPr="003F0613">
        <w:rPr>
          <w:szCs w:val="24"/>
        </w:rPr>
        <w:t>, entre otras obras; en beneficio de los ciu</w:t>
      </w:r>
      <w:r w:rsidR="00AD1211" w:rsidRPr="003F0613">
        <w:rPr>
          <w:szCs w:val="24"/>
        </w:rPr>
        <w:t>dadanos y deportistas de Kanasín.</w:t>
      </w:r>
    </w:p>
    <w:p w14:paraId="3EB0FAF4" w14:textId="77777777" w:rsidR="008D03C1" w:rsidRPr="003F0613" w:rsidRDefault="008D03C1" w:rsidP="003F0613">
      <w:pPr>
        <w:autoSpaceDE w:val="0"/>
        <w:autoSpaceDN w:val="0"/>
        <w:adjustRightInd w:val="0"/>
        <w:spacing w:after="0" w:line="360" w:lineRule="auto"/>
        <w:ind w:left="0" w:right="-6" w:firstLine="0"/>
        <w:rPr>
          <w:szCs w:val="24"/>
        </w:rPr>
      </w:pPr>
    </w:p>
    <w:p w14:paraId="2F0E5371" w14:textId="77777777" w:rsidR="00F07D87" w:rsidRPr="003F0613" w:rsidRDefault="008D03C1" w:rsidP="003F0613">
      <w:pPr>
        <w:autoSpaceDE w:val="0"/>
        <w:autoSpaceDN w:val="0"/>
        <w:adjustRightInd w:val="0"/>
        <w:spacing w:after="0" w:line="360" w:lineRule="auto"/>
        <w:ind w:left="0" w:right="-6" w:firstLine="695"/>
        <w:rPr>
          <w:szCs w:val="24"/>
        </w:rPr>
      </w:pPr>
      <w:r w:rsidRPr="003F0613">
        <w:rPr>
          <w:szCs w:val="24"/>
        </w:rPr>
        <w:t>El deporte es un derecho fundamental y una herramienta poderosa para fortalecer los lazos sociales y promover la paz, el bienestar, la solidaridad y el respeto. Con su práctica se potencian valores como el trabajo en equipo, cumplimiento de reglas, justicia y convivencia.</w:t>
      </w:r>
    </w:p>
    <w:p w14:paraId="5084EE8A" w14:textId="77777777" w:rsidR="00F07D87" w:rsidRPr="003F0613" w:rsidRDefault="00F07D87" w:rsidP="003F0613">
      <w:pPr>
        <w:autoSpaceDE w:val="0"/>
        <w:autoSpaceDN w:val="0"/>
        <w:adjustRightInd w:val="0"/>
        <w:spacing w:after="0" w:line="360" w:lineRule="auto"/>
        <w:ind w:left="0" w:right="-6" w:firstLine="695"/>
        <w:rPr>
          <w:szCs w:val="24"/>
        </w:rPr>
      </w:pPr>
    </w:p>
    <w:p w14:paraId="29CB471D" w14:textId="77777777" w:rsidR="00763BB6" w:rsidRPr="003F0613" w:rsidRDefault="008D03C1" w:rsidP="003F0613">
      <w:pPr>
        <w:autoSpaceDE w:val="0"/>
        <w:autoSpaceDN w:val="0"/>
        <w:adjustRightInd w:val="0"/>
        <w:spacing w:after="0" w:line="360" w:lineRule="auto"/>
        <w:ind w:left="0" w:right="-6" w:firstLine="695"/>
        <w:rPr>
          <w:szCs w:val="24"/>
        </w:rPr>
      </w:pPr>
      <w:r w:rsidRPr="003F0613">
        <w:rPr>
          <w:szCs w:val="24"/>
        </w:rPr>
        <w:t xml:space="preserve">Es por ello </w:t>
      </w:r>
      <w:proofErr w:type="gramStart"/>
      <w:r w:rsidRPr="003F0613">
        <w:rPr>
          <w:szCs w:val="24"/>
        </w:rPr>
        <w:t>que</w:t>
      </w:r>
      <w:proofErr w:type="gramEnd"/>
      <w:r w:rsidRPr="003F0613">
        <w:rPr>
          <w:szCs w:val="24"/>
        </w:rPr>
        <w:t xml:space="preserve"> </w:t>
      </w:r>
      <w:r w:rsidR="00A02E30" w:rsidRPr="003F0613">
        <w:rPr>
          <w:szCs w:val="24"/>
        </w:rPr>
        <w:t xml:space="preserve">hay que promoverlo para </w:t>
      </w:r>
      <w:r w:rsidRPr="003F0613">
        <w:rPr>
          <w:szCs w:val="24"/>
        </w:rPr>
        <w:t xml:space="preserve">concientizar a la población sobre la importancia de la práctica deportiva y la actividad física en la salud, en la educación, inclusión, igualdad y desarrollo sostenible. </w:t>
      </w:r>
    </w:p>
    <w:p w14:paraId="577C23B2" w14:textId="77777777" w:rsidR="00763BB6" w:rsidRPr="003F0613" w:rsidRDefault="00763BB6" w:rsidP="003F0613">
      <w:pPr>
        <w:autoSpaceDE w:val="0"/>
        <w:autoSpaceDN w:val="0"/>
        <w:adjustRightInd w:val="0"/>
        <w:spacing w:after="0" w:line="360" w:lineRule="auto"/>
        <w:ind w:left="0" w:right="-6" w:firstLine="695"/>
        <w:rPr>
          <w:szCs w:val="24"/>
        </w:rPr>
      </w:pPr>
    </w:p>
    <w:p w14:paraId="5AC37385" w14:textId="20FC9930" w:rsidR="005C5CBC" w:rsidRPr="003F0613" w:rsidRDefault="00763BB6" w:rsidP="003F0613">
      <w:pPr>
        <w:autoSpaceDE w:val="0"/>
        <w:autoSpaceDN w:val="0"/>
        <w:adjustRightInd w:val="0"/>
        <w:spacing w:after="0" w:line="360" w:lineRule="auto"/>
        <w:ind w:left="0" w:right="-6" w:firstLine="695"/>
        <w:rPr>
          <w:szCs w:val="24"/>
        </w:rPr>
      </w:pPr>
      <w:r w:rsidRPr="003F0613">
        <w:rPr>
          <w:szCs w:val="24"/>
        </w:rPr>
        <w:t>En efecto cualquier medida</w:t>
      </w:r>
      <w:r w:rsidR="004A217C" w:rsidRPr="003F0613">
        <w:rPr>
          <w:szCs w:val="24"/>
        </w:rPr>
        <w:t xml:space="preserve"> que permita </w:t>
      </w:r>
      <w:r w:rsidR="00416661" w:rsidRPr="003F0613">
        <w:rPr>
          <w:szCs w:val="24"/>
        </w:rPr>
        <w:t xml:space="preserve">a </w:t>
      </w:r>
      <w:proofErr w:type="gramStart"/>
      <w:r w:rsidR="00416661" w:rsidRPr="003F0613">
        <w:rPr>
          <w:szCs w:val="24"/>
        </w:rPr>
        <w:t xml:space="preserve">los </w:t>
      </w:r>
      <w:r w:rsidR="008D03C1" w:rsidRPr="003F0613">
        <w:rPr>
          <w:szCs w:val="24"/>
        </w:rPr>
        <w:t xml:space="preserve">habitantes </w:t>
      </w:r>
      <w:r w:rsidR="005C5CBC" w:rsidRPr="003F0613">
        <w:rPr>
          <w:szCs w:val="24"/>
        </w:rPr>
        <w:t>oportunidades</w:t>
      </w:r>
      <w:proofErr w:type="gramEnd"/>
      <w:r w:rsidR="005C5CBC" w:rsidRPr="003F0613">
        <w:rPr>
          <w:szCs w:val="24"/>
        </w:rPr>
        <w:t xml:space="preserve"> </w:t>
      </w:r>
      <w:r w:rsidR="002E3045" w:rsidRPr="003F0613">
        <w:rPr>
          <w:szCs w:val="24"/>
        </w:rPr>
        <w:t xml:space="preserve">para el </w:t>
      </w:r>
      <w:r w:rsidR="008D03C1" w:rsidRPr="003F0613">
        <w:rPr>
          <w:szCs w:val="24"/>
        </w:rPr>
        <w:t xml:space="preserve">desarrollo de </w:t>
      </w:r>
      <w:r w:rsidR="00923EFB" w:rsidRPr="003F0613">
        <w:rPr>
          <w:szCs w:val="24"/>
        </w:rPr>
        <w:t xml:space="preserve">la cultura física y el deporte, lo que le permita </w:t>
      </w:r>
      <w:r w:rsidR="002E3045" w:rsidRPr="003F0613">
        <w:rPr>
          <w:szCs w:val="24"/>
        </w:rPr>
        <w:t xml:space="preserve">mantener </w:t>
      </w:r>
      <w:r w:rsidR="008D03C1" w:rsidRPr="003F0613">
        <w:rPr>
          <w:szCs w:val="24"/>
        </w:rPr>
        <w:t xml:space="preserve">un nivel de vida saludable, una mejor conducta de interacción social, </w:t>
      </w:r>
      <w:r w:rsidR="00C0038E" w:rsidRPr="003F0613">
        <w:rPr>
          <w:szCs w:val="24"/>
        </w:rPr>
        <w:t xml:space="preserve">así como </w:t>
      </w:r>
      <w:r w:rsidR="008D03C1" w:rsidRPr="003F0613">
        <w:rPr>
          <w:szCs w:val="24"/>
        </w:rPr>
        <w:t>una convivencia armónica y disfrute del entorno físico</w:t>
      </w:r>
      <w:r w:rsidR="001D5B6E" w:rsidRPr="003F0613">
        <w:rPr>
          <w:szCs w:val="24"/>
        </w:rPr>
        <w:t>, se tiene que promover</w:t>
      </w:r>
      <w:r w:rsidR="008D03C1" w:rsidRPr="003F0613">
        <w:rPr>
          <w:szCs w:val="24"/>
        </w:rPr>
        <w:t xml:space="preserve">. </w:t>
      </w:r>
    </w:p>
    <w:p w14:paraId="30A8BBF6" w14:textId="77777777" w:rsidR="005C5CBC" w:rsidRPr="003F0613" w:rsidRDefault="005C5CBC" w:rsidP="003F0613">
      <w:pPr>
        <w:autoSpaceDE w:val="0"/>
        <w:autoSpaceDN w:val="0"/>
        <w:adjustRightInd w:val="0"/>
        <w:spacing w:after="0" w:line="360" w:lineRule="auto"/>
        <w:ind w:left="0" w:right="-6" w:firstLine="695"/>
        <w:rPr>
          <w:szCs w:val="24"/>
        </w:rPr>
      </w:pPr>
    </w:p>
    <w:p w14:paraId="797BC088" w14:textId="77777777" w:rsidR="003D44D2" w:rsidRPr="003F0613" w:rsidRDefault="001D5B6E" w:rsidP="003F0613">
      <w:pPr>
        <w:autoSpaceDE w:val="0"/>
        <w:autoSpaceDN w:val="0"/>
        <w:adjustRightInd w:val="0"/>
        <w:spacing w:after="0" w:line="360" w:lineRule="auto"/>
        <w:ind w:left="0" w:right="-6" w:firstLine="695"/>
        <w:rPr>
          <w:szCs w:val="24"/>
        </w:rPr>
      </w:pPr>
      <w:r w:rsidRPr="003F0613">
        <w:rPr>
          <w:szCs w:val="24"/>
        </w:rPr>
        <w:t xml:space="preserve">No podemos omitir, que </w:t>
      </w:r>
      <w:r w:rsidR="008D03C1" w:rsidRPr="003F0613">
        <w:rPr>
          <w:szCs w:val="24"/>
        </w:rPr>
        <w:t xml:space="preserve">nuestro </w:t>
      </w:r>
      <w:r w:rsidRPr="003F0613">
        <w:rPr>
          <w:szCs w:val="24"/>
        </w:rPr>
        <w:t>E</w:t>
      </w:r>
      <w:r w:rsidR="008D03C1" w:rsidRPr="003F0613">
        <w:rPr>
          <w:szCs w:val="24"/>
        </w:rPr>
        <w:t xml:space="preserve">stado </w:t>
      </w:r>
      <w:r w:rsidR="00486610" w:rsidRPr="003F0613">
        <w:rPr>
          <w:szCs w:val="24"/>
        </w:rPr>
        <w:t xml:space="preserve">ha registrado uno de los números más altos </w:t>
      </w:r>
      <w:r w:rsidR="008D03C1" w:rsidRPr="003F0613">
        <w:rPr>
          <w:szCs w:val="24"/>
        </w:rPr>
        <w:t xml:space="preserve">del país </w:t>
      </w:r>
      <w:r w:rsidR="001611DB" w:rsidRPr="003F0613">
        <w:rPr>
          <w:szCs w:val="24"/>
        </w:rPr>
        <w:t xml:space="preserve">en </w:t>
      </w:r>
      <w:r w:rsidR="008D03C1" w:rsidRPr="003F0613">
        <w:rPr>
          <w:szCs w:val="24"/>
        </w:rPr>
        <w:t xml:space="preserve">obesidad, lo cual </w:t>
      </w:r>
      <w:r w:rsidR="003D44D2" w:rsidRPr="003F0613">
        <w:rPr>
          <w:szCs w:val="24"/>
        </w:rPr>
        <w:t xml:space="preserve">nos </w:t>
      </w:r>
      <w:r w:rsidR="008D03C1" w:rsidRPr="003F0613">
        <w:rPr>
          <w:szCs w:val="24"/>
        </w:rPr>
        <w:t>enfrenta a retos de salud pública para los próximos años, que deben ser resueltos de origen con una cultura física generalizada que sea factor de calidad de vida distintivo de nuestra sociedad y que fomente la participación de las y los ciudadanos desde una edad temprana.</w:t>
      </w:r>
    </w:p>
    <w:p w14:paraId="681BA049" w14:textId="77777777" w:rsidR="003D44D2" w:rsidRPr="003F0613" w:rsidRDefault="003D44D2" w:rsidP="003F0613">
      <w:pPr>
        <w:autoSpaceDE w:val="0"/>
        <w:autoSpaceDN w:val="0"/>
        <w:adjustRightInd w:val="0"/>
        <w:spacing w:after="0" w:line="360" w:lineRule="auto"/>
        <w:ind w:left="0" w:right="-6" w:firstLine="695"/>
        <w:rPr>
          <w:szCs w:val="24"/>
        </w:rPr>
      </w:pPr>
    </w:p>
    <w:p w14:paraId="39DA2AD9" w14:textId="77777777" w:rsidR="00E95FB5" w:rsidRDefault="003D44D2" w:rsidP="003F0613">
      <w:pPr>
        <w:autoSpaceDE w:val="0"/>
        <w:autoSpaceDN w:val="0"/>
        <w:adjustRightInd w:val="0"/>
        <w:spacing w:after="0" w:line="360" w:lineRule="auto"/>
        <w:ind w:left="0" w:right="-6" w:firstLine="695"/>
        <w:rPr>
          <w:szCs w:val="24"/>
        </w:rPr>
      </w:pPr>
      <w:r w:rsidRPr="003F0613">
        <w:rPr>
          <w:szCs w:val="24"/>
        </w:rPr>
        <w:t xml:space="preserve">En ese sentido, con lo que se pretende con la iniciativa </w:t>
      </w:r>
      <w:r w:rsidR="00C32AEC" w:rsidRPr="003F0613">
        <w:rPr>
          <w:szCs w:val="24"/>
        </w:rPr>
        <w:t xml:space="preserve">en estudio, </w:t>
      </w:r>
      <w:r w:rsidR="008B3D43" w:rsidRPr="003F0613">
        <w:rPr>
          <w:szCs w:val="24"/>
        </w:rPr>
        <w:t xml:space="preserve">es sentar las bases y acciones necesarias para brindarle a la población del Municipio de Kanasín las condiciones adecuadas para la práctica del deporte, </w:t>
      </w:r>
      <w:r w:rsidR="009F39DC" w:rsidRPr="003F0613">
        <w:rPr>
          <w:szCs w:val="24"/>
        </w:rPr>
        <w:t xml:space="preserve">lo que su vez produce </w:t>
      </w:r>
      <w:r w:rsidR="003E6D9A" w:rsidRPr="003F0613">
        <w:rPr>
          <w:szCs w:val="24"/>
        </w:rPr>
        <w:t>una</w:t>
      </w:r>
      <w:r w:rsidR="008B3D43" w:rsidRPr="003F0613">
        <w:rPr>
          <w:szCs w:val="24"/>
        </w:rPr>
        <w:t xml:space="preserve"> </w:t>
      </w:r>
      <w:r w:rsidR="008D03C1" w:rsidRPr="003F0613">
        <w:rPr>
          <w:szCs w:val="24"/>
        </w:rPr>
        <w:t>mejor calidad de vida y mayores oportunidades para las y los ciudadanos que hacen del deporte un estilo de vida.</w:t>
      </w:r>
    </w:p>
    <w:p w14:paraId="7BC801EE" w14:textId="77777777" w:rsidR="00645C41" w:rsidRPr="003F0613" w:rsidRDefault="00645C41" w:rsidP="003F0613">
      <w:pPr>
        <w:autoSpaceDE w:val="0"/>
        <w:autoSpaceDN w:val="0"/>
        <w:adjustRightInd w:val="0"/>
        <w:spacing w:after="0" w:line="360" w:lineRule="auto"/>
        <w:ind w:left="0" w:right="-6" w:firstLine="695"/>
        <w:rPr>
          <w:szCs w:val="24"/>
        </w:rPr>
      </w:pPr>
    </w:p>
    <w:p w14:paraId="1F95AA1F" w14:textId="01AA91FD" w:rsidR="00896F68" w:rsidRPr="003F0613" w:rsidRDefault="00B33BDD" w:rsidP="003F0613">
      <w:pPr>
        <w:autoSpaceDE w:val="0"/>
        <w:autoSpaceDN w:val="0"/>
        <w:adjustRightInd w:val="0"/>
        <w:spacing w:after="0" w:line="360" w:lineRule="auto"/>
        <w:ind w:left="0" w:right="-6" w:firstLine="695"/>
        <w:rPr>
          <w:color w:val="auto"/>
          <w:szCs w:val="24"/>
        </w:rPr>
      </w:pPr>
      <w:proofErr w:type="gramStart"/>
      <w:r w:rsidRPr="003F0613">
        <w:rPr>
          <w:color w:val="auto"/>
          <w:szCs w:val="24"/>
        </w:rPr>
        <w:t>Además</w:t>
      </w:r>
      <w:proofErr w:type="gramEnd"/>
      <w:r w:rsidRPr="003F0613">
        <w:rPr>
          <w:color w:val="auto"/>
          <w:szCs w:val="24"/>
        </w:rPr>
        <w:t xml:space="preserve"> que</w:t>
      </w:r>
      <w:r w:rsidR="00437090" w:rsidRPr="003F0613">
        <w:rPr>
          <w:color w:val="auto"/>
          <w:szCs w:val="24"/>
        </w:rPr>
        <w:t>,</w:t>
      </w:r>
      <w:r w:rsidRPr="003F0613">
        <w:rPr>
          <w:color w:val="auto"/>
          <w:szCs w:val="24"/>
        </w:rPr>
        <w:t xml:space="preserve"> con esta acción también se </w:t>
      </w:r>
      <w:r w:rsidR="00896F68" w:rsidRPr="003F0613">
        <w:rPr>
          <w:color w:val="auto"/>
          <w:szCs w:val="24"/>
        </w:rPr>
        <w:t xml:space="preserve">contribuirá </w:t>
      </w:r>
      <w:r w:rsidR="009A4542" w:rsidRPr="003F0613">
        <w:rPr>
          <w:szCs w:val="24"/>
        </w:rPr>
        <w:t xml:space="preserve">a garantizar el derecho de toda persona a la cultura física y a la práctica del deporte, derecho consagrado </w:t>
      </w:r>
      <w:r w:rsidR="009A4542" w:rsidRPr="003F0613">
        <w:rPr>
          <w:szCs w:val="24"/>
        </w:rPr>
        <w:lastRenderedPageBreak/>
        <w:t>tanto en la Constitución Política de los Estados Unidos Mexicanos, como en la Constitución Política del Estado de Yucatán y otras leyes</w:t>
      </w:r>
      <w:r w:rsidR="00437090" w:rsidRPr="003F0613">
        <w:rPr>
          <w:szCs w:val="24"/>
        </w:rPr>
        <w:t xml:space="preserve">. </w:t>
      </w:r>
    </w:p>
    <w:p w14:paraId="09D398BD" w14:textId="77777777" w:rsidR="007D7FCC" w:rsidRPr="003F0613" w:rsidRDefault="007D7FCC" w:rsidP="003F0613">
      <w:pPr>
        <w:autoSpaceDE w:val="0"/>
        <w:autoSpaceDN w:val="0"/>
        <w:adjustRightInd w:val="0"/>
        <w:spacing w:after="0" w:line="360" w:lineRule="auto"/>
        <w:ind w:left="0" w:right="-6" w:firstLine="708"/>
        <w:rPr>
          <w:color w:val="auto"/>
          <w:szCs w:val="24"/>
        </w:rPr>
      </w:pPr>
    </w:p>
    <w:p w14:paraId="5607B419" w14:textId="6CB59DAE" w:rsidR="00D20E74" w:rsidRPr="003F0613" w:rsidRDefault="007D7FCC" w:rsidP="003F0613">
      <w:pPr>
        <w:autoSpaceDE w:val="0"/>
        <w:autoSpaceDN w:val="0"/>
        <w:adjustRightInd w:val="0"/>
        <w:spacing w:after="0" w:line="360" w:lineRule="auto"/>
        <w:ind w:left="0" w:right="-6" w:firstLine="708"/>
        <w:rPr>
          <w:color w:val="auto"/>
          <w:szCs w:val="24"/>
        </w:rPr>
      </w:pPr>
      <w:r w:rsidRPr="003F0613">
        <w:rPr>
          <w:color w:val="auto"/>
          <w:szCs w:val="24"/>
        </w:rPr>
        <w:t xml:space="preserve">Por lo que, la donación que se pretende es afecto de brindar certeza jurídica necesaria </w:t>
      </w:r>
      <w:r w:rsidR="00E02FEE" w:rsidRPr="003F0613">
        <w:rPr>
          <w:color w:val="auto"/>
          <w:szCs w:val="24"/>
        </w:rPr>
        <w:t>en el ejercicio de sus funciones por parte del Ayuntamiento en cuestión.</w:t>
      </w:r>
    </w:p>
    <w:p w14:paraId="47B93E45" w14:textId="77777777" w:rsidR="009A6783" w:rsidRPr="003F0613" w:rsidRDefault="009A6783" w:rsidP="003F0613">
      <w:pPr>
        <w:autoSpaceDE w:val="0"/>
        <w:autoSpaceDN w:val="0"/>
        <w:adjustRightInd w:val="0"/>
        <w:spacing w:after="0" w:line="360" w:lineRule="auto"/>
        <w:ind w:left="0" w:right="-6" w:firstLine="0"/>
        <w:rPr>
          <w:rFonts w:eastAsia="Times New Roman"/>
          <w:b/>
          <w:color w:val="auto"/>
          <w:szCs w:val="24"/>
          <w:lang w:eastAsia="es-ES_tradnl"/>
        </w:rPr>
      </w:pPr>
    </w:p>
    <w:p w14:paraId="604C264E" w14:textId="7ABF8048" w:rsidR="00671B85" w:rsidRPr="003F0613" w:rsidRDefault="005449F2" w:rsidP="003F0613">
      <w:pPr>
        <w:autoSpaceDE w:val="0"/>
        <w:autoSpaceDN w:val="0"/>
        <w:adjustRightInd w:val="0"/>
        <w:spacing w:after="0" w:line="360" w:lineRule="auto"/>
        <w:ind w:left="0" w:right="-6" w:firstLine="0"/>
        <w:rPr>
          <w:rFonts w:eastAsia="Times New Roman"/>
          <w:color w:val="auto"/>
          <w:szCs w:val="24"/>
          <w:lang w:eastAsia="es-ES_tradnl"/>
        </w:rPr>
      </w:pPr>
      <w:r w:rsidRPr="003F0613">
        <w:rPr>
          <w:rFonts w:eastAsia="Times New Roman"/>
          <w:b/>
          <w:color w:val="auto"/>
          <w:szCs w:val="24"/>
          <w:lang w:eastAsia="es-ES_tradnl"/>
        </w:rPr>
        <w:t>TERCERA.</w:t>
      </w:r>
      <w:r w:rsidR="00671B85" w:rsidRPr="003F0613">
        <w:rPr>
          <w:rFonts w:eastAsia="Times New Roman"/>
          <w:b/>
          <w:color w:val="auto"/>
          <w:szCs w:val="24"/>
          <w:lang w:eastAsia="es-ES_tradnl"/>
        </w:rPr>
        <w:t xml:space="preserve"> </w:t>
      </w:r>
      <w:r w:rsidR="007105D7" w:rsidRPr="003F0613">
        <w:rPr>
          <w:rFonts w:eastAsia="Times New Roman"/>
          <w:color w:val="auto"/>
          <w:szCs w:val="24"/>
          <w:lang w:eastAsia="es-ES_tradnl"/>
        </w:rPr>
        <w:t>Por otra parte e</w:t>
      </w:r>
      <w:r w:rsidR="00671B85" w:rsidRPr="003F0613">
        <w:rPr>
          <w:rFonts w:eastAsia="Times New Roman"/>
          <w:color w:val="auto"/>
          <w:szCs w:val="24"/>
          <w:lang w:eastAsia="es-ES_tradnl"/>
        </w:rPr>
        <w:t>l Poder Ejecutivo del Estado, de conformidad con lo dispuesto los artículos 7</w:t>
      </w:r>
      <w:r w:rsidR="00D17EBB" w:rsidRPr="003F0613">
        <w:rPr>
          <w:rFonts w:eastAsia="Times New Roman"/>
          <w:color w:val="auto"/>
          <w:szCs w:val="24"/>
          <w:lang w:eastAsia="es-ES_tradnl"/>
        </w:rPr>
        <w:t>,</w:t>
      </w:r>
      <w:r w:rsidR="00671B85" w:rsidRPr="003F0613">
        <w:rPr>
          <w:rFonts w:eastAsia="Times New Roman"/>
          <w:color w:val="auto"/>
          <w:szCs w:val="24"/>
          <w:lang w:eastAsia="es-ES_tradnl"/>
        </w:rPr>
        <w:t xml:space="preserve"> fracción III, 8</w:t>
      </w:r>
      <w:r w:rsidR="00D17EBB" w:rsidRPr="003F0613">
        <w:rPr>
          <w:rFonts w:eastAsia="Times New Roman"/>
          <w:color w:val="auto"/>
          <w:szCs w:val="24"/>
          <w:lang w:eastAsia="es-ES_tradnl"/>
        </w:rPr>
        <w:t>,</w:t>
      </w:r>
      <w:r w:rsidR="00671B85" w:rsidRPr="003F0613">
        <w:rPr>
          <w:rFonts w:eastAsia="Times New Roman"/>
          <w:color w:val="auto"/>
          <w:szCs w:val="24"/>
          <w:lang w:eastAsia="es-ES_tradnl"/>
        </w:rPr>
        <w:t xml:space="preserve"> fracción II y 32</w:t>
      </w:r>
      <w:r w:rsidR="00D17EBB" w:rsidRPr="003F0613">
        <w:rPr>
          <w:rFonts w:eastAsia="Times New Roman"/>
          <w:color w:val="auto"/>
          <w:szCs w:val="24"/>
          <w:lang w:eastAsia="es-ES_tradnl"/>
        </w:rPr>
        <w:t>,</w:t>
      </w:r>
      <w:r w:rsidR="00F650E3" w:rsidRPr="003F0613">
        <w:rPr>
          <w:rFonts w:eastAsia="Times New Roman"/>
          <w:color w:val="auto"/>
          <w:szCs w:val="24"/>
          <w:lang w:eastAsia="es-ES_tradnl"/>
        </w:rPr>
        <w:t xml:space="preserve"> fracción </w:t>
      </w:r>
      <w:r w:rsidR="00671B85" w:rsidRPr="003F0613">
        <w:rPr>
          <w:rFonts w:eastAsia="Times New Roman"/>
          <w:color w:val="auto"/>
          <w:szCs w:val="24"/>
          <w:lang w:eastAsia="es-ES_tradnl"/>
        </w:rPr>
        <w:t xml:space="preserve">V, todos de la Ley de Bienes del Estado de Yucatán, tiene la facultad de donar los bienes inmuebles de dominio privado que formen parte del </w:t>
      </w:r>
      <w:r w:rsidR="00671B85" w:rsidRPr="003F0613">
        <w:rPr>
          <w:rFonts w:eastAsia="Times New Roman"/>
          <w:color w:val="auto"/>
          <w:szCs w:val="24"/>
          <w:lang w:val="es-ES" w:eastAsia="es-ES"/>
        </w:rPr>
        <w:t xml:space="preserve">Patrimonio Estatal en favor de la </w:t>
      </w:r>
      <w:r w:rsidR="007E268B" w:rsidRPr="003F0613">
        <w:rPr>
          <w:color w:val="auto"/>
          <w:szCs w:val="24"/>
        </w:rPr>
        <w:t>Federación, del Estado o de los municipios, siempre que dichos bienes se destinen a la prestación de servicios públicos</w:t>
      </w:r>
      <w:r w:rsidR="007E268B" w:rsidRPr="003F0613">
        <w:rPr>
          <w:rFonts w:eastAsia="Times New Roman"/>
          <w:color w:val="auto"/>
          <w:szCs w:val="24"/>
          <w:lang w:val="es-ES" w:eastAsia="es-ES"/>
        </w:rPr>
        <w:t xml:space="preserve">, </w:t>
      </w:r>
      <w:r w:rsidR="00671B85" w:rsidRPr="003F0613">
        <w:rPr>
          <w:rFonts w:eastAsia="Times New Roman"/>
          <w:color w:val="auto"/>
          <w:szCs w:val="24"/>
          <w:lang w:eastAsia="es-ES_tradnl"/>
        </w:rPr>
        <w:t>para lo cual se requerirá previamente la autorización del Congreso del Estado.</w:t>
      </w:r>
    </w:p>
    <w:p w14:paraId="695F937D" w14:textId="77777777" w:rsidR="003F0FF2" w:rsidRPr="003F0613" w:rsidRDefault="003F0FF2" w:rsidP="003F0613">
      <w:pPr>
        <w:autoSpaceDE w:val="0"/>
        <w:autoSpaceDN w:val="0"/>
        <w:adjustRightInd w:val="0"/>
        <w:spacing w:after="0" w:line="360" w:lineRule="auto"/>
        <w:ind w:left="0" w:right="0" w:firstLine="0"/>
        <w:rPr>
          <w:rFonts w:eastAsia="Times New Roman"/>
          <w:color w:val="auto"/>
          <w:szCs w:val="24"/>
          <w:lang w:eastAsia="es-ES_tradnl"/>
        </w:rPr>
      </w:pPr>
    </w:p>
    <w:p w14:paraId="47CCCB70" w14:textId="4C552069" w:rsidR="00671B85" w:rsidRPr="003F0613" w:rsidRDefault="00671B85" w:rsidP="003F0613">
      <w:pPr>
        <w:autoSpaceDE w:val="0"/>
        <w:autoSpaceDN w:val="0"/>
        <w:adjustRightInd w:val="0"/>
        <w:spacing w:after="0" w:line="360" w:lineRule="auto"/>
        <w:ind w:left="0" w:right="0" w:firstLine="0"/>
        <w:rPr>
          <w:rFonts w:eastAsia="Times New Roman"/>
          <w:color w:val="auto"/>
          <w:szCs w:val="24"/>
          <w:lang w:eastAsia="es-ES_tradnl"/>
        </w:rPr>
      </w:pPr>
      <w:r w:rsidRPr="003F0613">
        <w:rPr>
          <w:rFonts w:eastAsia="Times New Roman"/>
          <w:color w:val="auto"/>
          <w:szCs w:val="24"/>
          <w:lang w:eastAsia="es-ES_tradnl"/>
        </w:rPr>
        <w:tab/>
      </w:r>
      <w:r w:rsidR="00CB4412" w:rsidRPr="003F0613">
        <w:rPr>
          <w:rFonts w:eastAsia="Times New Roman"/>
          <w:color w:val="auto"/>
          <w:szCs w:val="24"/>
          <w:lang w:val="es-ES" w:eastAsia="es-ES"/>
        </w:rPr>
        <w:t>De acuerdo con</w:t>
      </w:r>
      <w:r w:rsidR="00F8250E" w:rsidRPr="003F0613">
        <w:rPr>
          <w:rFonts w:eastAsia="Times New Roman"/>
          <w:color w:val="auto"/>
          <w:szCs w:val="24"/>
          <w:lang w:val="es-ES" w:eastAsia="es-ES"/>
        </w:rPr>
        <w:t xml:space="preserve"> lo anterior, las</w:t>
      </w:r>
      <w:r w:rsidR="00BE5474" w:rsidRPr="003F0613">
        <w:rPr>
          <w:rFonts w:eastAsia="Times New Roman"/>
          <w:color w:val="auto"/>
          <w:szCs w:val="24"/>
          <w:lang w:val="es-ES" w:eastAsia="es-ES"/>
        </w:rPr>
        <w:t xml:space="preserve"> diputadas</w:t>
      </w:r>
      <w:r w:rsidR="00F8250E" w:rsidRPr="003F0613">
        <w:rPr>
          <w:rFonts w:eastAsia="Times New Roman"/>
          <w:color w:val="auto"/>
          <w:szCs w:val="24"/>
          <w:lang w:val="es-ES" w:eastAsia="es-ES"/>
        </w:rPr>
        <w:t xml:space="preserve"> y los</w:t>
      </w:r>
      <w:r w:rsidRPr="003F0613">
        <w:rPr>
          <w:rFonts w:eastAsia="Times New Roman"/>
          <w:color w:val="auto"/>
          <w:szCs w:val="24"/>
          <w:lang w:val="es-ES" w:eastAsia="es-ES"/>
        </w:rPr>
        <w:t xml:space="preserve"> diputados integrantes de esta Comisión Permanente, nos </w:t>
      </w:r>
      <w:r w:rsidR="00155DA2" w:rsidRPr="003F0613">
        <w:rPr>
          <w:rFonts w:eastAsia="Times New Roman"/>
          <w:color w:val="auto"/>
          <w:szCs w:val="24"/>
          <w:lang w:val="es-ES" w:eastAsia="es-ES"/>
        </w:rPr>
        <w:t xml:space="preserve">centramos en el </w:t>
      </w:r>
      <w:r w:rsidRPr="003F0613">
        <w:rPr>
          <w:rFonts w:eastAsia="Times New Roman"/>
          <w:color w:val="auto"/>
          <w:szCs w:val="24"/>
          <w:lang w:val="es-ES" w:eastAsia="es-ES"/>
        </w:rPr>
        <w:t xml:space="preserve">análisis de la viabilidad de dicha solicitud, para tal efecto, es preciso definir el acto jurídico de donación como </w:t>
      </w:r>
      <w:r w:rsidRPr="003F0613">
        <w:rPr>
          <w:rFonts w:eastAsia="Times New Roman"/>
          <w:i/>
          <w:iCs/>
          <w:color w:val="auto"/>
          <w:szCs w:val="24"/>
          <w:lang w:val="es-ES" w:eastAsia="es-ES"/>
        </w:rPr>
        <w:t>“un contrato por el cual una persona, llamada donante, transmite gratuitamente una parte o la totalidad de sus bienes  presentes, a otra llamada donatario”</w:t>
      </w:r>
      <w:r w:rsidRPr="003F0613">
        <w:rPr>
          <w:rFonts w:eastAsia="Times New Roman"/>
          <w:i/>
          <w:iCs/>
          <w:color w:val="auto"/>
          <w:szCs w:val="24"/>
          <w:vertAlign w:val="superscript"/>
          <w:lang w:val="es-ES" w:eastAsia="es-ES"/>
        </w:rPr>
        <w:footnoteReference w:id="1"/>
      </w:r>
      <w:r w:rsidRPr="003F0613">
        <w:rPr>
          <w:rFonts w:eastAsia="Times New Roman"/>
          <w:i/>
          <w:iCs/>
          <w:color w:val="auto"/>
          <w:szCs w:val="24"/>
          <w:lang w:val="es-ES" w:eastAsia="es-ES"/>
        </w:rPr>
        <w:t xml:space="preserve">, </w:t>
      </w:r>
      <w:r w:rsidRPr="003F0613">
        <w:rPr>
          <w:rFonts w:eastAsia="Times New Roman"/>
          <w:color w:val="auto"/>
          <w:szCs w:val="24"/>
          <w:lang w:val="es-ES" w:eastAsia="es-ES"/>
        </w:rPr>
        <w:t xml:space="preserve">de la definición anterior se desprende que toda donación será esencialmente gratuita, puesto que el donante no recibe contraprestación alguna de parte del donatario; sin embargo, es preciso señalar que en razón de la modalidad que se establezca </w:t>
      </w:r>
      <w:r w:rsidRPr="003F0613">
        <w:rPr>
          <w:rFonts w:eastAsia="Times New Roman"/>
          <w:i/>
          <w:iCs/>
          <w:color w:val="auto"/>
          <w:szCs w:val="24"/>
          <w:lang w:val="es-ES" w:eastAsia="es-ES"/>
        </w:rPr>
        <w:t>la donación podrá ser pura, condicional, onerosa o remuneratoria</w:t>
      </w:r>
      <w:r w:rsidRPr="003F0613">
        <w:rPr>
          <w:rFonts w:eastAsia="Times New Roman"/>
          <w:i/>
          <w:iCs/>
          <w:color w:val="auto"/>
          <w:szCs w:val="24"/>
          <w:vertAlign w:val="superscript"/>
          <w:lang w:val="es-ES" w:eastAsia="es-ES"/>
        </w:rPr>
        <w:footnoteReference w:id="2"/>
      </w:r>
      <w:r w:rsidRPr="003F0613">
        <w:rPr>
          <w:rFonts w:eastAsia="Times New Roman"/>
          <w:color w:val="auto"/>
          <w:szCs w:val="24"/>
          <w:lang w:val="es-ES" w:eastAsia="es-ES"/>
        </w:rPr>
        <w:t xml:space="preserve">, en el caso que nos ocupa de acuerdo con lo </w:t>
      </w:r>
      <w:r w:rsidRPr="003F0613">
        <w:rPr>
          <w:rFonts w:eastAsia="Times New Roman"/>
          <w:color w:val="auto"/>
          <w:szCs w:val="24"/>
          <w:lang w:val="es-ES" w:eastAsia="es-ES"/>
        </w:rPr>
        <w:lastRenderedPageBreak/>
        <w:t xml:space="preserve">establecido en el artículo 35 de dicha </w:t>
      </w:r>
      <w:r w:rsidR="00E11A21" w:rsidRPr="003F0613">
        <w:rPr>
          <w:rFonts w:eastAsia="Times New Roman"/>
          <w:color w:val="auto"/>
          <w:szCs w:val="24"/>
          <w:lang w:val="es-ES" w:eastAsia="es-ES"/>
        </w:rPr>
        <w:t>l</w:t>
      </w:r>
      <w:r w:rsidRPr="003F0613">
        <w:rPr>
          <w:rFonts w:eastAsia="Times New Roman"/>
          <w:color w:val="auto"/>
          <w:szCs w:val="24"/>
          <w:lang w:val="es-ES" w:eastAsia="es-ES"/>
        </w:rPr>
        <w:t xml:space="preserve">ey, este acto deberá entenderse como una </w:t>
      </w:r>
      <w:r w:rsidRPr="003F0613">
        <w:rPr>
          <w:rFonts w:eastAsia="Times New Roman"/>
          <w:i/>
          <w:iCs/>
          <w:color w:val="auto"/>
          <w:szCs w:val="24"/>
          <w:lang w:val="es-ES" w:eastAsia="es-ES"/>
        </w:rPr>
        <w:t>donación condicionada</w:t>
      </w:r>
      <w:r w:rsidRPr="003F0613">
        <w:rPr>
          <w:rFonts w:eastAsia="Times New Roman"/>
          <w:color w:val="auto"/>
          <w:szCs w:val="24"/>
          <w:lang w:val="es-ES" w:eastAsia="es-ES"/>
        </w:rPr>
        <w:t>, ya que en caso de que se desvirtúe la naturaleza para el que fueron destinados los bienes muebles</w:t>
      </w:r>
      <w:r w:rsidR="00DA21E7" w:rsidRPr="003F0613">
        <w:rPr>
          <w:rFonts w:eastAsia="Times New Roman"/>
          <w:color w:val="auto"/>
          <w:szCs w:val="24"/>
          <w:lang w:val="es-ES" w:eastAsia="es-ES"/>
        </w:rPr>
        <w:t>,</w:t>
      </w:r>
      <w:r w:rsidRPr="003F0613">
        <w:rPr>
          <w:rFonts w:eastAsia="Times New Roman"/>
          <w:color w:val="auto"/>
          <w:szCs w:val="24"/>
          <w:lang w:val="es-ES" w:eastAsia="es-ES"/>
        </w:rPr>
        <w:t xml:space="preserve"> se procederá a la reversión de los bienes a favor del Estado o en caso de no iniciarse la utilización de éstos en un plazo de 2 años.</w:t>
      </w:r>
    </w:p>
    <w:p w14:paraId="16A56B0C" w14:textId="77777777" w:rsidR="00671B85" w:rsidRPr="003F0613" w:rsidRDefault="00671B85" w:rsidP="003F0613">
      <w:pPr>
        <w:autoSpaceDE w:val="0"/>
        <w:autoSpaceDN w:val="0"/>
        <w:adjustRightInd w:val="0"/>
        <w:spacing w:after="0" w:line="360" w:lineRule="auto"/>
        <w:ind w:left="0" w:right="0" w:firstLine="0"/>
        <w:rPr>
          <w:rFonts w:eastAsia="Times New Roman"/>
          <w:color w:val="auto"/>
          <w:szCs w:val="24"/>
          <w:lang w:eastAsia="es-ES_tradnl"/>
        </w:rPr>
      </w:pPr>
    </w:p>
    <w:p w14:paraId="2CDD6D02" w14:textId="091B0D9C" w:rsidR="00656C8C" w:rsidRPr="003F0613" w:rsidRDefault="00671B85" w:rsidP="003F0613">
      <w:pPr>
        <w:autoSpaceDE w:val="0"/>
        <w:autoSpaceDN w:val="0"/>
        <w:adjustRightInd w:val="0"/>
        <w:spacing w:after="0" w:line="360" w:lineRule="auto"/>
        <w:ind w:left="0" w:right="0" w:firstLine="0"/>
        <w:rPr>
          <w:color w:val="auto"/>
          <w:szCs w:val="24"/>
        </w:rPr>
      </w:pPr>
      <w:r w:rsidRPr="003F0613">
        <w:rPr>
          <w:rFonts w:eastAsia="Times New Roman"/>
          <w:color w:val="auto"/>
          <w:szCs w:val="24"/>
          <w:lang w:eastAsia="es-ES_tradnl"/>
        </w:rPr>
        <w:tab/>
      </w:r>
      <w:r w:rsidR="00604911" w:rsidRPr="003F0613">
        <w:rPr>
          <w:rFonts w:eastAsia="Times New Roman"/>
          <w:color w:val="auto"/>
          <w:szCs w:val="24"/>
          <w:lang w:eastAsia="es-ES_tradnl"/>
        </w:rPr>
        <w:t>E</w:t>
      </w:r>
      <w:r w:rsidR="004A6910" w:rsidRPr="003F0613">
        <w:rPr>
          <w:rFonts w:eastAsia="Times New Roman"/>
          <w:color w:val="auto"/>
          <w:szCs w:val="24"/>
          <w:lang w:eastAsia="es-ES_tradnl"/>
        </w:rPr>
        <w:t xml:space="preserve">s importante destacar que </w:t>
      </w:r>
      <w:r w:rsidRPr="003F0613">
        <w:rPr>
          <w:rFonts w:eastAsia="Times New Roman"/>
          <w:color w:val="auto"/>
          <w:szCs w:val="24"/>
          <w:lang w:eastAsia="es-ES_tradnl"/>
        </w:rPr>
        <w:t>inmueble</w:t>
      </w:r>
      <w:r w:rsidR="00B70DE5" w:rsidRPr="003F0613">
        <w:rPr>
          <w:rFonts w:eastAsia="Times New Roman"/>
          <w:color w:val="auto"/>
          <w:szCs w:val="24"/>
          <w:lang w:eastAsia="es-ES_tradnl"/>
        </w:rPr>
        <w:t xml:space="preserve"> </w:t>
      </w:r>
      <w:r w:rsidRPr="003F0613">
        <w:rPr>
          <w:rFonts w:eastAsia="Times New Roman"/>
          <w:color w:val="auto"/>
          <w:szCs w:val="24"/>
          <w:lang w:eastAsia="es-ES_tradnl"/>
        </w:rPr>
        <w:t>que se pretende</w:t>
      </w:r>
      <w:r w:rsidR="00B70DE5" w:rsidRPr="003F0613">
        <w:rPr>
          <w:rFonts w:eastAsia="Times New Roman"/>
          <w:color w:val="auto"/>
          <w:szCs w:val="24"/>
          <w:lang w:eastAsia="es-ES_tradnl"/>
        </w:rPr>
        <w:t xml:space="preserve"> </w:t>
      </w:r>
      <w:r w:rsidR="00690EAC" w:rsidRPr="003F0613">
        <w:rPr>
          <w:rFonts w:eastAsia="Times New Roman"/>
          <w:color w:val="auto"/>
          <w:szCs w:val="24"/>
          <w:lang w:eastAsia="es-ES_tradnl"/>
        </w:rPr>
        <w:t xml:space="preserve">donar </w:t>
      </w:r>
      <w:r w:rsidR="00467FA2" w:rsidRPr="003F0613">
        <w:rPr>
          <w:rFonts w:eastAsia="Times New Roman"/>
          <w:color w:val="auto"/>
          <w:szCs w:val="24"/>
          <w:lang w:eastAsia="es-ES_tradnl"/>
        </w:rPr>
        <w:t>es</w:t>
      </w:r>
      <w:r w:rsidRPr="003F0613">
        <w:rPr>
          <w:rFonts w:eastAsia="Times New Roman"/>
          <w:color w:val="auto"/>
          <w:szCs w:val="24"/>
          <w:lang w:eastAsia="es-ES_tradnl"/>
        </w:rPr>
        <w:t xml:space="preserve"> de dominio privado, toda vez</w:t>
      </w:r>
      <w:r w:rsidR="000F46E4" w:rsidRPr="003F0613">
        <w:rPr>
          <w:rFonts w:eastAsia="Times New Roman"/>
          <w:color w:val="auto"/>
          <w:szCs w:val="24"/>
          <w:lang w:eastAsia="es-ES_tradnl"/>
        </w:rPr>
        <w:t xml:space="preserve"> que como ya se ha señalado en los antecedentes, </w:t>
      </w:r>
      <w:r w:rsidR="00EA6F3F" w:rsidRPr="003F0613">
        <w:rPr>
          <w:rFonts w:eastAsia="Times New Roman"/>
          <w:color w:val="auto"/>
          <w:szCs w:val="24"/>
          <w:lang w:eastAsia="es-ES_tradnl"/>
        </w:rPr>
        <w:t>é</w:t>
      </w:r>
      <w:r w:rsidR="00A900ED" w:rsidRPr="003F0613">
        <w:rPr>
          <w:rFonts w:eastAsia="Times New Roman"/>
          <w:color w:val="auto"/>
          <w:szCs w:val="24"/>
          <w:lang w:eastAsia="es-ES_tradnl"/>
        </w:rPr>
        <w:t>ste</w:t>
      </w:r>
      <w:r w:rsidR="004A6910" w:rsidRPr="003F0613">
        <w:rPr>
          <w:rFonts w:eastAsia="Times New Roman"/>
          <w:color w:val="auto"/>
          <w:szCs w:val="24"/>
          <w:lang w:eastAsia="es-ES_tradnl"/>
        </w:rPr>
        <w:t xml:space="preserve">, mediante </w:t>
      </w:r>
      <w:r w:rsidR="008516C2" w:rsidRPr="003F0613">
        <w:rPr>
          <w:rFonts w:eastAsia="Times New Roman"/>
          <w:color w:val="auto"/>
          <w:szCs w:val="24"/>
          <w:lang w:eastAsia="es-ES_tradnl"/>
        </w:rPr>
        <w:t>Ac</w:t>
      </w:r>
      <w:r w:rsidR="004A6910" w:rsidRPr="003F0613">
        <w:rPr>
          <w:rFonts w:eastAsia="Times New Roman"/>
          <w:color w:val="auto"/>
          <w:szCs w:val="24"/>
          <w:lang w:eastAsia="es-ES_tradnl"/>
        </w:rPr>
        <w:t xml:space="preserve">uerdo </w:t>
      </w:r>
      <w:r w:rsidR="008516C2" w:rsidRPr="003F0613">
        <w:rPr>
          <w:color w:val="auto"/>
          <w:szCs w:val="24"/>
        </w:rPr>
        <w:t xml:space="preserve">SAF </w:t>
      </w:r>
      <w:r w:rsidR="00542155" w:rsidRPr="003F0613">
        <w:rPr>
          <w:color w:val="auto"/>
          <w:szCs w:val="24"/>
        </w:rPr>
        <w:t>89/2024</w:t>
      </w:r>
      <w:r w:rsidR="00E739A8" w:rsidRPr="003F0613">
        <w:rPr>
          <w:color w:val="auto"/>
          <w:szCs w:val="24"/>
        </w:rPr>
        <w:t>,</w:t>
      </w:r>
      <w:r w:rsidR="00142AF3" w:rsidRPr="003F0613">
        <w:rPr>
          <w:color w:val="auto"/>
          <w:szCs w:val="24"/>
        </w:rPr>
        <w:t xml:space="preserve"> publicado en el Diario Oficial del Estado de Yucatán el </w:t>
      </w:r>
      <w:r w:rsidR="00542155" w:rsidRPr="003F0613">
        <w:rPr>
          <w:color w:val="auto"/>
          <w:szCs w:val="24"/>
        </w:rPr>
        <w:t xml:space="preserve">5 </w:t>
      </w:r>
      <w:r w:rsidR="00142AF3" w:rsidRPr="003F0613">
        <w:rPr>
          <w:color w:val="auto"/>
          <w:szCs w:val="24"/>
        </w:rPr>
        <w:t xml:space="preserve">de </w:t>
      </w:r>
      <w:r w:rsidR="00542155" w:rsidRPr="003F0613">
        <w:rPr>
          <w:color w:val="auto"/>
          <w:szCs w:val="24"/>
        </w:rPr>
        <w:t>junio de 2024</w:t>
      </w:r>
      <w:r w:rsidR="00142AF3" w:rsidRPr="003F0613">
        <w:rPr>
          <w:color w:val="auto"/>
          <w:szCs w:val="24"/>
        </w:rPr>
        <w:t xml:space="preserve">, </w:t>
      </w:r>
      <w:r w:rsidR="009A5E62" w:rsidRPr="003F0613">
        <w:rPr>
          <w:rFonts w:eastAsia="Times New Roman"/>
          <w:color w:val="auto"/>
          <w:szCs w:val="24"/>
          <w:lang w:eastAsia="es-ES_tradnl"/>
        </w:rPr>
        <w:t xml:space="preserve">fue </w:t>
      </w:r>
      <w:r w:rsidR="00A900ED" w:rsidRPr="003F0613">
        <w:rPr>
          <w:rFonts w:eastAsia="Times New Roman"/>
          <w:color w:val="auto"/>
          <w:szCs w:val="24"/>
          <w:lang w:eastAsia="es-ES_tradnl"/>
        </w:rPr>
        <w:t xml:space="preserve">previamente desincorporado </w:t>
      </w:r>
      <w:r w:rsidR="00020365" w:rsidRPr="003F0613">
        <w:rPr>
          <w:rFonts w:eastAsia="Times New Roman"/>
          <w:color w:val="auto"/>
          <w:szCs w:val="24"/>
          <w:lang w:eastAsia="es-ES_tradnl"/>
        </w:rPr>
        <w:t xml:space="preserve">del patrimonio estatal, </w:t>
      </w:r>
      <w:r w:rsidR="00093A27" w:rsidRPr="003F0613">
        <w:rPr>
          <w:color w:val="auto"/>
          <w:szCs w:val="24"/>
        </w:rPr>
        <w:t xml:space="preserve">por no ser útil </w:t>
      </w:r>
      <w:r w:rsidR="008516C2" w:rsidRPr="003F0613">
        <w:rPr>
          <w:color w:val="auto"/>
          <w:szCs w:val="24"/>
        </w:rPr>
        <w:t>para la prestación de un servicio público correspondiente a la Admin</w:t>
      </w:r>
      <w:r w:rsidR="00656C8C" w:rsidRPr="003F0613">
        <w:rPr>
          <w:color w:val="auto"/>
          <w:szCs w:val="24"/>
        </w:rPr>
        <w:t xml:space="preserve">istración Pública centralizada. </w:t>
      </w:r>
    </w:p>
    <w:p w14:paraId="67823F20" w14:textId="77777777" w:rsidR="00656C8C" w:rsidRPr="003F0613" w:rsidRDefault="00656C8C" w:rsidP="003F0613">
      <w:pPr>
        <w:autoSpaceDE w:val="0"/>
        <w:autoSpaceDN w:val="0"/>
        <w:adjustRightInd w:val="0"/>
        <w:spacing w:after="0" w:line="360" w:lineRule="auto"/>
        <w:ind w:left="0" w:right="0" w:firstLine="0"/>
        <w:rPr>
          <w:color w:val="auto"/>
          <w:szCs w:val="24"/>
        </w:rPr>
      </w:pPr>
    </w:p>
    <w:p w14:paraId="2465CE4F" w14:textId="7F854E8B" w:rsidR="00556FDD" w:rsidRPr="003F0613" w:rsidRDefault="00656C8C" w:rsidP="003F0613">
      <w:pPr>
        <w:autoSpaceDE w:val="0"/>
        <w:autoSpaceDN w:val="0"/>
        <w:adjustRightInd w:val="0"/>
        <w:spacing w:after="0" w:line="360" w:lineRule="auto"/>
        <w:ind w:left="0" w:right="0" w:firstLine="705"/>
        <w:rPr>
          <w:color w:val="auto"/>
          <w:szCs w:val="24"/>
        </w:rPr>
      </w:pPr>
      <w:r w:rsidRPr="003F0613">
        <w:rPr>
          <w:color w:val="auto"/>
          <w:szCs w:val="24"/>
        </w:rPr>
        <w:t xml:space="preserve">Conviene especificar que el </w:t>
      </w:r>
      <w:r w:rsidR="00C106AE" w:rsidRPr="003F0613">
        <w:rPr>
          <w:color w:val="auto"/>
          <w:szCs w:val="24"/>
        </w:rPr>
        <w:t xml:space="preserve">inmueble </w:t>
      </w:r>
      <w:r w:rsidR="004B3F57" w:rsidRPr="003F0613">
        <w:rPr>
          <w:color w:val="auto"/>
          <w:szCs w:val="24"/>
        </w:rPr>
        <w:t xml:space="preserve">con el número de </w:t>
      </w:r>
      <w:r w:rsidR="00FC5FBF" w:rsidRPr="003F0613">
        <w:rPr>
          <w:color w:val="auto"/>
          <w:szCs w:val="24"/>
        </w:rPr>
        <w:t xml:space="preserve">tablaje rústico </w:t>
      </w:r>
      <w:r w:rsidR="004B3F57" w:rsidRPr="003F0613">
        <w:rPr>
          <w:color w:val="auto"/>
          <w:szCs w:val="24"/>
        </w:rPr>
        <w:t>12424</w:t>
      </w:r>
      <w:r w:rsidR="00FC5FBF" w:rsidRPr="003F0613">
        <w:rPr>
          <w:color w:val="auto"/>
          <w:szCs w:val="24"/>
        </w:rPr>
        <w:t xml:space="preserve">, </w:t>
      </w:r>
      <w:r w:rsidR="004B3F57" w:rsidRPr="003F0613">
        <w:rPr>
          <w:color w:val="auto"/>
          <w:szCs w:val="24"/>
        </w:rPr>
        <w:t xml:space="preserve">de </w:t>
      </w:r>
      <w:r w:rsidR="00FC5FBF" w:rsidRPr="003F0613">
        <w:rPr>
          <w:color w:val="auto"/>
          <w:szCs w:val="24"/>
        </w:rPr>
        <w:t xml:space="preserve">la localidad y municipio de </w:t>
      </w:r>
      <w:r w:rsidR="004B3F57" w:rsidRPr="003F0613">
        <w:rPr>
          <w:color w:val="auto"/>
          <w:szCs w:val="24"/>
        </w:rPr>
        <w:t>Kanasín</w:t>
      </w:r>
      <w:r w:rsidR="00FC5FBF" w:rsidRPr="003F0613">
        <w:rPr>
          <w:color w:val="auto"/>
          <w:szCs w:val="24"/>
        </w:rPr>
        <w:t xml:space="preserve">, Yucatán, </w:t>
      </w:r>
      <w:r w:rsidRPr="003F0613">
        <w:rPr>
          <w:color w:val="auto"/>
          <w:szCs w:val="24"/>
        </w:rPr>
        <w:t>que se pretende dar en donación,</w:t>
      </w:r>
      <w:r w:rsidR="005B0168" w:rsidRPr="003F0613">
        <w:rPr>
          <w:color w:val="auto"/>
          <w:szCs w:val="24"/>
        </w:rPr>
        <w:t xml:space="preserve"> fue adquirido por el Gobierno del Estado mediante compraventa de fecha 31 de diciembre de 1987, </w:t>
      </w:r>
      <w:r w:rsidR="007C563E" w:rsidRPr="003F0613">
        <w:rPr>
          <w:color w:val="auto"/>
          <w:szCs w:val="24"/>
        </w:rPr>
        <w:t xml:space="preserve">con </w:t>
      </w:r>
      <w:r w:rsidR="005B0168" w:rsidRPr="003F0613">
        <w:rPr>
          <w:color w:val="auto"/>
          <w:szCs w:val="24"/>
        </w:rPr>
        <w:t>escritura pública pasada ante la fe del notario número 19</w:t>
      </w:r>
      <w:r w:rsidRPr="003F0613">
        <w:rPr>
          <w:color w:val="auto"/>
          <w:szCs w:val="24"/>
        </w:rPr>
        <w:t xml:space="preserve"> </w:t>
      </w:r>
      <w:r w:rsidR="005B0168" w:rsidRPr="003F0613">
        <w:rPr>
          <w:color w:val="auto"/>
          <w:szCs w:val="24"/>
        </w:rPr>
        <w:t xml:space="preserve">de la Ciudad de Mérida Abogado Carlos Borges Medina, </w:t>
      </w:r>
      <w:r w:rsidR="00FF50E6" w:rsidRPr="003F0613">
        <w:rPr>
          <w:color w:val="auto"/>
          <w:szCs w:val="24"/>
        </w:rPr>
        <w:t xml:space="preserve">dicho instrumento </w:t>
      </w:r>
      <w:r w:rsidR="005459D1" w:rsidRPr="003F0613">
        <w:rPr>
          <w:color w:val="auto"/>
          <w:szCs w:val="24"/>
        </w:rPr>
        <w:t xml:space="preserve">inscrito </w:t>
      </w:r>
      <w:r w:rsidR="00FC5FBF" w:rsidRPr="003F0613">
        <w:rPr>
          <w:color w:val="auto"/>
          <w:szCs w:val="24"/>
        </w:rPr>
        <w:t xml:space="preserve">en el Registro Público de la Propiedad y del Comercio </w:t>
      </w:r>
      <w:r w:rsidR="005459D1" w:rsidRPr="003F0613">
        <w:rPr>
          <w:color w:val="auto"/>
          <w:szCs w:val="24"/>
        </w:rPr>
        <w:t xml:space="preserve">del Instituto de Seguridad Jurídica Patrimonial de Yucatán, </w:t>
      </w:r>
      <w:r w:rsidR="00FC5FBF" w:rsidRPr="003F0613">
        <w:rPr>
          <w:color w:val="auto"/>
          <w:szCs w:val="24"/>
        </w:rPr>
        <w:t xml:space="preserve">bajo el número de inscripción </w:t>
      </w:r>
      <w:r w:rsidR="005459D1" w:rsidRPr="003F0613">
        <w:rPr>
          <w:color w:val="auto"/>
          <w:szCs w:val="24"/>
        </w:rPr>
        <w:t xml:space="preserve">475508 </w:t>
      </w:r>
      <w:r w:rsidR="00FC5FBF" w:rsidRPr="003F0613">
        <w:rPr>
          <w:color w:val="auto"/>
          <w:szCs w:val="24"/>
        </w:rPr>
        <w:t xml:space="preserve">y </w:t>
      </w:r>
      <w:r w:rsidR="005459D1" w:rsidRPr="003F0613">
        <w:rPr>
          <w:color w:val="auto"/>
          <w:szCs w:val="24"/>
        </w:rPr>
        <w:t xml:space="preserve">con </w:t>
      </w:r>
      <w:r w:rsidR="00FC5FBF" w:rsidRPr="003F0613">
        <w:rPr>
          <w:color w:val="auto"/>
          <w:szCs w:val="24"/>
        </w:rPr>
        <w:t xml:space="preserve">el folio electrónico </w:t>
      </w:r>
      <w:r w:rsidR="005459D1" w:rsidRPr="003F0613">
        <w:rPr>
          <w:color w:val="auto"/>
          <w:szCs w:val="24"/>
        </w:rPr>
        <w:t>831949</w:t>
      </w:r>
      <w:r w:rsidR="00DE4684" w:rsidRPr="003F0613">
        <w:rPr>
          <w:color w:val="auto"/>
          <w:szCs w:val="24"/>
        </w:rPr>
        <w:t>.</w:t>
      </w:r>
    </w:p>
    <w:p w14:paraId="084A5B55" w14:textId="77777777" w:rsidR="00556FDD" w:rsidRPr="003F0613" w:rsidRDefault="00556FDD" w:rsidP="003F0613">
      <w:pPr>
        <w:autoSpaceDE w:val="0"/>
        <w:autoSpaceDN w:val="0"/>
        <w:adjustRightInd w:val="0"/>
        <w:spacing w:after="0" w:line="360" w:lineRule="auto"/>
        <w:ind w:left="0" w:right="0" w:firstLine="705"/>
        <w:rPr>
          <w:color w:val="auto"/>
          <w:szCs w:val="24"/>
        </w:rPr>
      </w:pPr>
    </w:p>
    <w:p w14:paraId="3871D187" w14:textId="2673E85A" w:rsidR="006550D0" w:rsidRPr="003F0613" w:rsidRDefault="00671B85" w:rsidP="003F0613">
      <w:pPr>
        <w:autoSpaceDE w:val="0"/>
        <w:autoSpaceDN w:val="0"/>
        <w:adjustRightInd w:val="0"/>
        <w:spacing w:after="0" w:line="360" w:lineRule="auto"/>
        <w:ind w:left="0" w:right="0" w:firstLine="0"/>
        <w:rPr>
          <w:rFonts w:eastAsia="Times New Roman"/>
          <w:color w:val="auto"/>
          <w:szCs w:val="24"/>
        </w:rPr>
      </w:pPr>
      <w:r w:rsidRPr="003F0613">
        <w:rPr>
          <w:rFonts w:eastAsia="Times New Roman"/>
          <w:color w:val="auto"/>
          <w:szCs w:val="24"/>
          <w:lang w:val="es-ES" w:eastAsia="es-ES"/>
        </w:rPr>
        <w:lastRenderedPageBreak/>
        <w:tab/>
        <w:t xml:space="preserve">Por tales razonamientos, </w:t>
      </w:r>
      <w:r w:rsidR="00B72B79" w:rsidRPr="003F0613">
        <w:rPr>
          <w:rFonts w:eastAsia="Times New Roman"/>
          <w:color w:val="auto"/>
          <w:szCs w:val="24"/>
          <w:lang w:val="es-ES" w:eastAsia="es-ES"/>
        </w:rPr>
        <w:t>autorizar la donación del</w:t>
      </w:r>
      <w:r w:rsidR="00DA167D" w:rsidRPr="003F0613">
        <w:rPr>
          <w:rFonts w:eastAsia="Times New Roman"/>
          <w:color w:val="auto"/>
          <w:szCs w:val="24"/>
          <w:lang w:val="es-ES" w:eastAsia="es-ES"/>
        </w:rPr>
        <w:t xml:space="preserve"> </w:t>
      </w:r>
      <w:r w:rsidRPr="003F0613">
        <w:rPr>
          <w:rFonts w:eastAsia="Times New Roman"/>
          <w:color w:val="auto"/>
          <w:szCs w:val="24"/>
          <w:lang w:val="es-ES" w:eastAsia="es-ES"/>
        </w:rPr>
        <w:t>bien</w:t>
      </w:r>
      <w:r w:rsidR="00DA167D" w:rsidRPr="003F0613">
        <w:rPr>
          <w:rFonts w:eastAsia="Times New Roman"/>
          <w:color w:val="auto"/>
          <w:szCs w:val="24"/>
          <w:lang w:val="es-ES" w:eastAsia="es-ES"/>
        </w:rPr>
        <w:t xml:space="preserve"> </w:t>
      </w:r>
      <w:r w:rsidRPr="003F0613">
        <w:rPr>
          <w:rFonts w:eastAsia="Times New Roman"/>
          <w:color w:val="auto"/>
          <w:szCs w:val="24"/>
          <w:lang w:val="es-ES" w:eastAsia="es-ES"/>
        </w:rPr>
        <w:t>inmueble</w:t>
      </w:r>
      <w:r w:rsidR="00DA167D" w:rsidRPr="003F0613">
        <w:rPr>
          <w:rFonts w:eastAsia="Times New Roman"/>
          <w:color w:val="auto"/>
          <w:szCs w:val="24"/>
          <w:lang w:val="es-ES" w:eastAsia="es-ES"/>
        </w:rPr>
        <w:t xml:space="preserve"> </w:t>
      </w:r>
      <w:r w:rsidR="00A71A81" w:rsidRPr="003F0613">
        <w:rPr>
          <w:rFonts w:eastAsia="Times New Roman"/>
          <w:color w:val="auto"/>
          <w:szCs w:val="24"/>
          <w:lang w:val="es-ES" w:eastAsia="es-ES"/>
        </w:rPr>
        <w:t>descrito</w:t>
      </w:r>
      <w:r w:rsidRPr="003F0613">
        <w:rPr>
          <w:rFonts w:eastAsia="Times New Roman"/>
          <w:color w:val="auto"/>
          <w:szCs w:val="24"/>
          <w:lang w:val="es-ES" w:eastAsia="es-ES"/>
        </w:rPr>
        <w:t>, a favor de</w:t>
      </w:r>
      <w:r w:rsidR="0047164C" w:rsidRPr="003F0613">
        <w:rPr>
          <w:rFonts w:eastAsia="Times New Roman"/>
          <w:color w:val="auto"/>
          <w:szCs w:val="24"/>
          <w:lang w:val="es-ES" w:eastAsia="es-ES"/>
        </w:rPr>
        <w:t>l</w:t>
      </w:r>
      <w:r w:rsidR="00CE3944" w:rsidRPr="003F0613">
        <w:rPr>
          <w:rFonts w:eastAsia="Times New Roman"/>
          <w:color w:val="auto"/>
          <w:szCs w:val="24"/>
          <w:lang w:val="es-ES" w:eastAsia="es-ES"/>
        </w:rPr>
        <w:t xml:space="preserve"> Ayuntamiento </w:t>
      </w:r>
      <w:r w:rsidR="00C06E5B" w:rsidRPr="003F0613">
        <w:rPr>
          <w:rFonts w:eastAsia="Times New Roman"/>
          <w:color w:val="auto"/>
          <w:szCs w:val="24"/>
          <w:lang w:val="es-ES" w:eastAsia="es-ES"/>
        </w:rPr>
        <w:t xml:space="preserve">de Kanasín, consideramos que promoverá y fortalecerá la cultura física y el deporte en ese municipio. </w:t>
      </w:r>
    </w:p>
    <w:p w14:paraId="260AA262" w14:textId="77777777" w:rsidR="006550D0" w:rsidRPr="003F0613" w:rsidRDefault="006550D0" w:rsidP="003F0613">
      <w:pPr>
        <w:autoSpaceDE w:val="0"/>
        <w:autoSpaceDN w:val="0"/>
        <w:adjustRightInd w:val="0"/>
        <w:spacing w:after="0" w:line="360" w:lineRule="auto"/>
        <w:ind w:left="0" w:right="0" w:firstLine="0"/>
        <w:rPr>
          <w:rFonts w:eastAsia="Times New Roman"/>
          <w:color w:val="auto"/>
          <w:szCs w:val="24"/>
          <w:lang w:val="es-ES" w:eastAsia="es-ES"/>
        </w:rPr>
      </w:pPr>
    </w:p>
    <w:p w14:paraId="4393941A" w14:textId="0DE244BF" w:rsidR="00671B85" w:rsidRPr="003F0613" w:rsidRDefault="005449F2" w:rsidP="003F0613">
      <w:pPr>
        <w:autoSpaceDE w:val="0"/>
        <w:autoSpaceDN w:val="0"/>
        <w:adjustRightInd w:val="0"/>
        <w:spacing w:after="0" w:line="360" w:lineRule="auto"/>
        <w:ind w:left="0" w:firstLine="0"/>
        <w:rPr>
          <w:color w:val="auto"/>
          <w:szCs w:val="24"/>
        </w:rPr>
      </w:pPr>
      <w:r w:rsidRPr="003F0613">
        <w:rPr>
          <w:rFonts w:eastAsia="Times New Roman"/>
          <w:b/>
          <w:color w:val="auto"/>
          <w:szCs w:val="24"/>
          <w:lang w:val="es-ES" w:eastAsia="es-ES"/>
        </w:rPr>
        <w:t>CUARTA.</w:t>
      </w:r>
      <w:r w:rsidR="00671B85" w:rsidRPr="003F0613">
        <w:rPr>
          <w:rFonts w:eastAsia="Times New Roman"/>
          <w:b/>
          <w:color w:val="auto"/>
          <w:szCs w:val="24"/>
          <w:lang w:val="es-ES" w:eastAsia="es-ES"/>
        </w:rPr>
        <w:t xml:space="preserve"> </w:t>
      </w:r>
      <w:r w:rsidR="00C1016D" w:rsidRPr="003F0613">
        <w:rPr>
          <w:rFonts w:eastAsia="Times New Roman"/>
          <w:color w:val="auto"/>
          <w:szCs w:val="24"/>
          <w:lang w:val="es-ES" w:eastAsia="es-ES"/>
        </w:rPr>
        <w:t>En ese sentido, l</w:t>
      </w:r>
      <w:r w:rsidR="006070AA" w:rsidRPr="003F0613">
        <w:rPr>
          <w:rFonts w:eastAsia="Times New Roman"/>
          <w:color w:val="auto"/>
          <w:szCs w:val="24"/>
          <w:lang w:val="es-ES" w:eastAsia="es-ES"/>
        </w:rPr>
        <w:t>a</w:t>
      </w:r>
      <w:r w:rsidR="00671B85" w:rsidRPr="003F0613">
        <w:rPr>
          <w:rFonts w:eastAsia="Times New Roman"/>
          <w:color w:val="auto"/>
          <w:szCs w:val="24"/>
          <w:lang w:val="es-ES" w:eastAsia="es-ES"/>
        </w:rPr>
        <w:t>s</w:t>
      </w:r>
      <w:r w:rsidR="00467FA2" w:rsidRPr="003F0613">
        <w:rPr>
          <w:rFonts w:eastAsia="Times New Roman"/>
          <w:color w:val="auto"/>
          <w:szCs w:val="24"/>
          <w:lang w:val="es-ES" w:eastAsia="es-ES"/>
        </w:rPr>
        <w:t xml:space="preserve"> y los</w:t>
      </w:r>
      <w:r w:rsidR="0008640A" w:rsidRPr="003F0613">
        <w:rPr>
          <w:rFonts w:eastAsia="Times New Roman"/>
          <w:color w:val="auto"/>
          <w:szCs w:val="24"/>
          <w:lang w:val="es-ES" w:eastAsia="es-ES"/>
        </w:rPr>
        <w:t xml:space="preserve"> </w:t>
      </w:r>
      <w:r w:rsidR="00671B85" w:rsidRPr="003F0613">
        <w:rPr>
          <w:rFonts w:eastAsia="Times New Roman"/>
          <w:color w:val="auto"/>
          <w:szCs w:val="24"/>
          <w:lang w:val="es-ES" w:eastAsia="es-ES"/>
        </w:rPr>
        <w:t xml:space="preserve">diputados integrantes de esta Comisión Permanente de Presupuesto, Patrimonio Estatal y Municipal, estimamos que la iniciativa de </w:t>
      </w:r>
      <w:r w:rsidR="0067642A" w:rsidRPr="003F0613">
        <w:rPr>
          <w:color w:val="auto"/>
          <w:szCs w:val="24"/>
        </w:rPr>
        <w:t xml:space="preserve">Decreto por el que se autoriza la donación de </w:t>
      </w:r>
      <w:r w:rsidR="00AB6F60" w:rsidRPr="003F0613">
        <w:rPr>
          <w:color w:val="auto"/>
          <w:szCs w:val="24"/>
        </w:rPr>
        <w:t xml:space="preserve">un bien inmueble </w:t>
      </w:r>
      <w:r w:rsidR="0067642A" w:rsidRPr="003F0613">
        <w:rPr>
          <w:color w:val="auto"/>
          <w:szCs w:val="24"/>
        </w:rPr>
        <w:t>de</w:t>
      </w:r>
      <w:r w:rsidR="00C127F2" w:rsidRPr="003F0613">
        <w:rPr>
          <w:color w:val="auto"/>
          <w:szCs w:val="24"/>
        </w:rPr>
        <w:t xml:space="preserve">l patrimonio estatal a favor del Ayuntamiento de Kanasín, Yucatán, </w:t>
      </w:r>
      <w:r w:rsidR="00671B85" w:rsidRPr="003F0613">
        <w:rPr>
          <w:rFonts w:eastAsia="Times New Roman"/>
          <w:color w:val="auto"/>
          <w:szCs w:val="24"/>
          <w:lang w:val="es-ES" w:eastAsia="es-ES"/>
        </w:rPr>
        <w:t xml:space="preserve">reviste y cumple con todos los requisitos legales previstos para tal acto, por lo tanto, consideramos que debe ser aprobada por los argumentos antes expresados. </w:t>
      </w:r>
      <w:r w:rsidR="00FB1D95" w:rsidRPr="003F0613">
        <w:rPr>
          <w:rFonts w:eastAsia="Times New Roman"/>
          <w:color w:val="auto"/>
          <w:szCs w:val="24"/>
          <w:lang w:val="es-ES" w:eastAsia="es-ES"/>
        </w:rPr>
        <w:t xml:space="preserve"> </w:t>
      </w:r>
    </w:p>
    <w:p w14:paraId="589CDAD3" w14:textId="77777777" w:rsidR="0067642A" w:rsidRPr="003F0613" w:rsidRDefault="0067642A" w:rsidP="003F0613">
      <w:pPr>
        <w:autoSpaceDE w:val="0"/>
        <w:autoSpaceDN w:val="0"/>
        <w:adjustRightInd w:val="0"/>
        <w:spacing w:after="0" w:line="360" w:lineRule="auto"/>
        <w:ind w:left="0" w:firstLine="708"/>
        <w:rPr>
          <w:color w:val="auto"/>
          <w:szCs w:val="24"/>
        </w:rPr>
      </w:pPr>
    </w:p>
    <w:p w14:paraId="63CD277A" w14:textId="576E487C" w:rsidR="00194B60" w:rsidRPr="003F0613" w:rsidRDefault="00437817" w:rsidP="003F0613">
      <w:pPr>
        <w:autoSpaceDE w:val="0"/>
        <w:autoSpaceDN w:val="0"/>
        <w:adjustRightInd w:val="0"/>
        <w:spacing w:after="0" w:line="360" w:lineRule="auto"/>
        <w:ind w:left="0" w:firstLine="708"/>
        <w:rPr>
          <w:color w:val="auto"/>
          <w:szCs w:val="24"/>
        </w:rPr>
      </w:pPr>
      <w:r w:rsidRPr="003F0613">
        <w:rPr>
          <w:color w:val="auto"/>
          <w:szCs w:val="24"/>
        </w:rPr>
        <w:t>En tal virtud, con fundamento en l</w:t>
      </w:r>
      <w:r w:rsidR="009F219B" w:rsidRPr="003F0613">
        <w:rPr>
          <w:color w:val="auto"/>
          <w:szCs w:val="24"/>
        </w:rPr>
        <w:t>os artículos 30, fracción</w:t>
      </w:r>
      <w:r w:rsidRPr="003F0613">
        <w:rPr>
          <w:color w:val="auto"/>
          <w:szCs w:val="24"/>
        </w:rPr>
        <w:t xml:space="preserve"> V de la Constitución Políti</w:t>
      </w:r>
      <w:r w:rsidR="00FB1D95" w:rsidRPr="003F0613">
        <w:rPr>
          <w:color w:val="auto"/>
          <w:szCs w:val="24"/>
        </w:rPr>
        <w:t>ca,</w:t>
      </w:r>
      <w:r w:rsidR="009F219B" w:rsidRPr="003F0613">
        <w:rPr>
          <w:color w:val="auto"/>
          <w:szCs w:val="24"/>
        </w:rPr>
        <w:t xml:space="preserve"> 43 fracción IV inciso </w:t>
      </w:r>
      <w:r w:rsidR="00FB1D95" w:rsidRPr="003F0613">
        <w:rPr>
          <w:color w:val="auto"/>
          <w:szCs w:val="24"/>
        </w:rPr>
        <w:t>d</w:t>
      </w:r>
      <w:r w:rsidRPr="003F0613">
        <w:rPr>
          <w:color w:val="auto"/>
          <w:szCs w:val="24"/>
        </w:rPr>
        <w:t>)</w:t>
      </w:r>
      <w:r w:rsidR="00FB1D95" w:rsidRPr="003F0613">
        <w:rPr>
          <w:color w:val="auto"/>
          <w:szCs w:val="24"/>
        </w:rPr>
        <w:t>, 44, fracción VIII</w:t>
      </w:r>
      <w:r w:rsidRPr="003F0613">
        <w:rPr>
          <w:color w:val="auto"/>
          <w:szCs w:val="24"/>
        </w:rPr>
        <w:t xml:space="preserve"> de la Ley de Gobierno del Poder Legislativo y 71</w:t>
      </w:r>
      <w:r w:rsidR="00FB1D95" w:rsidRPr="003F0613">
        <w:rPr>
          <w:color w:val="auto"/>
          <w:szCs w:val="24"/>
        </w:rPr>
        <w:t>,</w:t>
      </w:r>
      <w:r w:rsidRPr="003F0613">
        <w:rPr>
          <w:color w:val="auto"/>
          <w:szCs w:val="24"/>
        </w:rPr>
        <w:t xml:space="preserve"> fracción II del Reglamento de la Ley de Gobierno del Poder Legislativo, todos </w:t>
      </w:r>
      <w:r w:rsidR="009F219B" w:rsidRPr="003F0613">
        <w:rPr>
          <w:color w:val="auto"/>
          <w:szCs w:val="24"/>
        </w:rPr>
        <w:t xml:space="preserve">los </w:t>
      </w:r>
      <w:r w:rsidRPr="003F0613">
        <w:rPr>
          <w:color w:val="auto"/>
          <w:szCs w:val="24"/>
        </w:rPr>
        <w:t>ordenamientos del Estado de Yucatán, sometemos a consideración del Pleno del H. Congreso del Estado de Yu</w:t>
      </w:r>
      <w:r w:rsidR="00B1302D" w:rsidRPr="003F0613">
        <w:rPr>
          <w:color w:val="auto"/>
          <w:szCs w:val="24"/>
        </w:rPr>
        <w:t>catán, el siguiente proyecto de,</w:t>
      </w:r>
    </w:p>
    <w:p w14:paraId="73131E5D" w14:textId="77777777" w:rsidR="00533911" w:rsidRDefault="00194B60" w:rsidP="002770A1">
      <w:pPr>
        <w:pStyle w:val="Textoindependiente"/>
        <w:ind w:right="62"/>
        <w:jc w:val="center"/>
        <w:rPr>
          <w:lang w:val="es-MX"/>
        </w:rPr>
      </w:pPr>
      <w:r w:rsidRPr="00E647DA">
        <w:rPr>
          <w:lang w:val="es-MX"/>
        </w:rPr>
        <w:br w:type="column"/>
      </w:r>
    </w:p>
    <w:p w14:paraId="416FB7D4" w14:textId="3F80CFC5" w:rsidR="00194B60" w:rsidRPr="00E647DA" w:rsidRDefault="00545D2A" w:rsidP="002770A1">
      <w:pPr>
        <w:pStyle w:val="Textoindependiente"/>
        <w:ind w:right="62"/>
        <w:jc w:val="center"/>
        <w:rPr>
          <w:rFonts w:ascii="Arial" w:hAnsi="Arial" w:cs="Arial"/>
          <w:b/>
          <w:bCs/>
          <w:sz w:val="24"/>
          <w:szCs w:val="24"/>
          <w:lang w:val="es-MX"/>
        </w:rPr>
      </w:pPr>
      <w:r w:rsidRPr="00E647DA">
        <w:rPr>
          <w:rFonts w:ascii="Arial" w:hAnsi="Arial" w:cs="Arial"/>
          <w:b/>
          <w:bCs/>
          <w:sz w:val="24"/>
          <w:szCs w:val="24"/>
          <w:lang w:val="es-MX"/>
        </w:rPr>
        <w:t>D E C R E T O</w:t>
      </w:r>
    </w:p>
    <w:p w14:paraId="0B4CE735" w14:textId="77777777" w:rsidR="008A141F" w:rsidRPr="00E647DA" w:rsidRDefault="008A141F" w:rsidP="002770A1">
      <w:pPr>
        <w:pStyle w:val="Textoindependiente"/>
        <w:ind w:right="62"/>
        <w:jc w:val="center"/>
        <w:rPr>
          <w:rFonts w:ascii="Arial" w:hAnsi="Arial" w:cs="Arial"/>
          <w:b/>
          <w:bCs/>
          <w:sz w:val="24"/>
          <w:szCs w:val="24"/>
          <w:lang w:val="es-MX"/>
        </w:rPr>
      </w:pPr>
    </w:p>
    <w:p w14:paraId="25D03C01" w14:textId="5E85ADED" w:rsidR="003F6B0C" w:rsidRPr="003F6B0C" w:rsidRDefault="003F6B0C" w:rsidP="003F6B0C">
      <w:pPr>
        <w:spacing w:after="0" w:line="240" w:lineRule="auto"/>
        <w:ind w:left="0" w:right="-6" w:firstLine="0"/>
        <w:jc w:val="center"/>
        <w:rPr>
          <w:b/>
          <w:szCs w:val="24"/>
        </w:rPr>
      </w:pPr>
      <w:r w:rsidRPr="003F6B0C">
        <w:rPr>
          <w:b/>
          <w:szCs w:val="24"/>
        </w:rPr>
        <w:t>Por el que se autoriza la donación de un bien inmueble del patrimonio estatal a favor del Ayuntamiento de Kanasín</w:t>
      </w:r>
      <w:r>
        <w:rPr>
          <w:b/>
          <w:szCs w:val="24"/>
        </w:rPr>
        <w:t>, Yucatán</w:t>
      </w:r>
    </w:p>
    <w:p w14:paraId="409AB520" w14:textId="77777777" w:rsidR="003F6B0C" w:rsidRPr="00F3379A" w:rsidRDefault="003F6B0C" w:rsidP="003F6B0C">
      <w:pPr>
        <w:spacing w:after="0" w:line="240" w:lineRule="auto"/>
        <w:ind w:left="0" w:right="-6" w:firstLine="0"/>
        <w:rPr>
          <w:b/>
          <w:szCs w:val="24"/>
        </w:rPr>
      </w:pPr>
    </w:p>
    <w:p w14:paraId="0A236066" w14:textId="77777777" w:rsidR="003F6B0C" w:rsidRPr="00F3379A" w:rsidRDefault="003F6B0C" w:rsidP="003F6B0C">
      <w:pPr>
        <w:spacing w:after="0" w:line="240" w:lineRule="auto"/>
        <w:ind w:left="0" w:right="-6" w:firstLine="0"/>
        <w:rPr>
          <w:b/>
          <w:szCs w:val="24"/>
        </w:rPr>
      </w:pPr>
      <w:r w:rsidRPr="00F3379A">
        <w:rPr>
          <w:b/>
          <w:szCs w:val="24"/>
        </w:rPr>
        <w:t>Artículo único. Donación</w:t>
      </w:r>
    </w:p>
    <w:p w14:paraId="0A35DF62" w14:textId="77777777" w:rsidR="003F6B0C" w:rsidRPr="003F6B0C" w:rsidRDefault="003F6B0C" w:rsidP="003F6B0C">
      <w:pPr>
        <w:spacing w:after="0" w:line="240" w:lineRule="auto"/>
        <w:ind w:left="0" w:right="-6" w:firstLine="0"/>
        <w:rPr>
          <w:szCs w:val="24"/>
        </w:rPr>
      </w:pPr>
    </w:p>
    <w:p w14:paraId="4FC75A2A" w14:textId="41866A3C" w:rsidR="003F6B0C" w:rsidRPr="003F6B0C" w:rsidRDefault="003F6B0C" w:rsidP="003F6B0C">
      <w:pPr>
        <w:spacing w:after="0" w:line="240" w:lineRule="auto"/>
        <w:ind w:left="0" w:right="-6" w:firstLine="0"/>
        <w:rPr>
          <w:szCs w:val="24"/>
        </w:rPr>
      </w:pPr>
      <w:r w:rsidRPr="003F6B0C">
        <w:rPr>
          <w:szCs w:val="24"/>
        </w:rPr>
        <w:t xml:space="preserve">Se autoriza, en términos del artículo 32, fracción V, de la Ley de Bienes del Estado de Yucatán y demás disposiciones aplicables, para la promoción, el fomento y el estímulo de la cultura física y el deporte en el </w:t>
      </w:r>
      <w:r w:rsidR="00E36193">
        <w:rPr>
          <w:szCs w:val="24"/>
        </w:rPr>
        <w:t>E</w:t>
      </w:r>
      <w:r w:rsidRPr="003F6B0C">
        <w:rPr>
          <w:szCs w:val="24"/>
        </w:rPr>
        <w:t>stado, entre otras causas de utilidad pública, la donación, a favor del Ayuntamiento de Kanasín,</w:t>
      </w:r>
      <w:r w:rsidR="009A3A17">
        <w:rPr>
          <w:szCs w:val="24"/>
        </w:rPr>
        <w:t xml:space="preserve"> Yucatán,</w:t>
      </w:r>
      <w:r w:rsidRPr="003F6B0C">
        <w:rPr>
          <w:szCs w:val="24"/>
        </w:rPr>
        <w:t xml:space="preserve"> del siguiente bien inmueble del patrimonio del Gobierno del Estado de Yucatán, correspondiente al dominio privado:</w:t>
      </w:r>
    </w:p>
    <w:p w14:paraId="2DDAD380" w14:textId="77777777" w:rsidR="003F6B0C" w:rsidRPr="003F6B0C" w:rsidRDefault="003F6B0C" w:rsidP="003F6B0C">
      <w:pPr>
        <w:spacing w:after="0" w:line="240" w:lineRule="auto"/>
        <w:ind w:left="0" w:right="-6" w:firstLine="0"/>
        <w:rPr>
          <w:szCs w:val="24"/>
        </w:rPr>
      </w:pPr>
    </w:p>
    <w:p w14:paraId="3EF0B1F6" w14:textId="77777777" w:rsidR="003F6B0C" w:rsidRPr="003F6B0C" w:rsidRDefault="003F6B0C" w:rsidP="003F6B0C">
      <w:pPr>
        <w:spacing w:after="0" w:line="240" w:lineRule="auto"/>
        <w:ind w:left="0" w:right="-6" w:firstLine="0"/>
        <w:rPr>
          <w:szCs w:val="24"/>
        </w:rPr>
      </w:pPr>
      <w:r w:rsidRPr="003F6B0C">
        <w:rPr>
          <w:szCs w:val="24"/>
        </w:rPr>
        <w:t>"Tablaje rústico ubicado en la localidad y municipio de Kanasín, Yucatán, partido de Mérida, marcado con el número catastral doce mil cuatrocientos veinticuatro, con la extensión superficial de cuatro hectáreas cincuenta áreas cero centiáreas que se describe como sigue: partiendo del vértice del ángulo noroeste del predio hacia el oriente con inclinación al sur, mide ciento cincuenta metros, de este punto hacia el sur con inclinación hacia el oriente mide doscientos noventa y cinco metros, de este punto hacia el poniente con inclinación al sur mide ciento cincuenta metros y de este punto hacia el norte con inclinación al poniente hasta llegar al punto de partida y cerrar el perímetro mide trescientos cinco metros, con los linderos: al norte vía del ferrocarril Mérida-Peto y carretera Kanasín Acanceh, al oriente terrenos del tablaje doce mil cuatrocientos veinte y cinco, al sur camino de por medio con terreno del señor Barbas Tzul, al poniente la calle catorce." Inscrito en el Registro Público de la Propiedad y del Comercio del Instituto de Seguridad Jurídica Patrimonial de Yucatán, el 29 de febrero de 1988, bajo el número de inscripción 475508 y el folio electrónico 831949.</w:t>
      </w:r>
    </w:p>
    <w:p w14:paraId="32E809C1" w14:textId="77777777" w:rsidR="003F6B0C" w:rsidRPr="003F6B0C" w:rsidRDefault="003F6B0C" w:rsidP="003F6B0C">
      <w:pPr>
        <w:spacing w:after="0" w:line="240" w:lineRule="auto"/>
        <w:ind w:left="0" w:right="-6" w:firstLine="0"/>
        <w:rPr>
          <w:szCs w:val="24"/>
        </w:rPr>
      </w:pPr>
    </w:p>
    <w:p w14:paraId="0ACAED5C" w14:textId="086A98A1" w:rsidR="003F6B0C" w:rsidRPr="003F6B0C" w:rsidRDefault="0003252F" w:rsidP="003F6B0C">
      <w:pPr>
        <w:spacing w:after="0" w:line="240" w:lineRule="auto"/>
        <w:ind w:left="0" w:right="-6" w:firstLine="0"/>
        <w:jc w:val="center"/>
        <w:rPr>
          <w:b/>
          <w:szCs w:val="24"/>
        </w:rPr>
      </w:pPr>
      <w:r>
        <w:rPr>
          <w:b/>
          <w:szCs w:val="24"/>
        </w:rPr>
        <w:t xml:space="preserve">T </w:t>
      </w:r>
      <w:r w:rsidR="003F6B0C" w:rsidRPr="003F6B0C">
        <w:rPr>
          <w:b/>
          <w:szCs w:val="24"/>
        </w:rPr>
        <w:t>r</w:t>
      </w:r>
      <w:r>
        <w:rPr>
          <w:b/>
          <w:szCs w:val="24"/>
        </w:rPr>
        <w:t xml:space="preserve"> </w:t>
      </w:r>
      <w:r w:rsidR="003F6B0C" w:rsidRPr="003F6B0C">
        <w:rPr>
          <w:b/>
          <w:szCs w:val="24"/>
        </w:rPr>
        <w:t>a</w:t>
      </w:r>
      <w:r>
        <w:rPr>
          <w:b/>
          <w:szCs w:val="24"/>
        </w:rPr>
        <w:t xml:space="preserve"> </w:t>
      </w:r>
      <w:r w:rsidR="003F6B0C" w:rsidRPr="003F6B0C">
        <w:rPr>
          <w:b/>
          <w:szCs w:val="24"/>
        </w:rPr>
        <w:t>n</w:t>
      </w:r>
      <w:r>
        <w:rPr>
          <w:b/>
          <w:szCs w:val="24"/>
        </w:rPr>
        <w:t xml:space="preserve"> </w:t>
      </w:r>
      <w:r w:rsidR="003F6B0C" w:rsidRPr="003F6B0C">
        <w:rPr>
          <w:b/>
          <w:szCs w:val="24"/>
        </w:rPr>
        <w:t>s</w:t>
      </w:r>
      <w:r>
        <w:rPr>
          <w:b/>
          <w:szCs w:val="24"/>
        </w:rPr>
        <w:t xml:space="preserve"> </w:t>
      </w:r>
      <w:r w:rsidR="003F6B0C" w:rsidRPr="003F6B0C">
        <w:rPr>
          <w:b/>
          <w:szCs w:val="24"/>
        </w:rPr>
        <w:t>i</w:t>
      </w:r>
      <w:r>
        <w:rPr>
          <w:b/>
          <w:szCs w:val="24"/>
        </w:rPr>
        <w:t xml:space="preserve"> </w:t>
      </w:r>
      <w:r w:rsidR="003F6B0C" w:rsidRPr="003F6B0C">
        <w:rPr>
          <w:b/>
          <w:szCs w:val="24"/>
        </w:rPr>
        <w:t>t</w:t>
      </w:r>
      <w:r>
        <w:rPr>
          <w:b/>
          <w:szCs w:val="24"/>
        </w:rPr>
        <w:t xml:space="preserve"> </w:t>
      </w:r>
      <w:r w:rsidR="003F6B0C" w:rsidRPr="003F6B0C">
        <w:rPr>
          <w:b/>
          <w:szCs w:val="24"/>
        </w:rPr>
        <w:t>o</w:t>
      </w:r>
      <w:r>
        <w:rPr>
          <w:b/>
          <w:szCs w:val="24"/>
        </w:rPr>
        <w:t xml:space="preserve"> </w:t>
      </w:r>
      <w:r w:rsidR="003F6B0C" w:rsidRPr="003F6B0C">
        <w:rPr>
          <w:b/>
          <w:szCs w:val="24"/>
        </w:rPr>
        <w:t>r</w:t>
      </w:r>
      <w:r>
        <w:rPr>
          <w:b/>
          <w:szCs w:val="24"/>
        </w:rPr>
        <w:t xml:space="preserve"> </w:t>
      </w:r>
      <w:r w:rsidR="003F6B0C" w:rsidRPr="003F6B0C">
        <w:rPr>
          <w:b/>
          <w:szCs w:val="24"/>
        </w:rPr>
        <w:t>i</w:t>
      </w:r>
      <w:r>
        <w:rPr>
          <w:b/>
          <w:szCs w:val="24"/>
        </w:rPr>
        <w:t xml:space="preserve"> </w:t>
      </w:r>
      <w:r w:rsidR="003F6B0C" w:rsidRPr="003F6B0C">
        <w:rPr>
          <w:b/>
          <w:szCs w:val="24"/>
        </w:rPr>
        <w:t>o</w:t>
      </w:r>
      <w:r w:rsidR="00946D8D">
        <w:rPr>
          <w:b/>
          <w:szCs w:val="24"/>
        </w:rPr>
        <w:t>:</w:t>
      </w:r>
    </w:p>
    <w:p w14:paraId="26009766" w14:textId="77777777" w:rsidR="003F6B0C" w:rsidRPr="003F6B0C" w:rsidRDefault="003F6B0C" w:rsidP="003F6B0C">
      <w:pPr>
        <w:spacing w:after="0" w:line="240" w:lineRule="auto"/>
        <w:ind w:left="0" w:right="-6" w:firstLine="0"/>
        <w:jc w:val="center"/>
        <w:rPr>
          <w:b/>
          <w:szCs w:val="24"/>
        </w:rPr>
      </w:pPr>
    </w:p>
    <w:p w14:paraId="61692BEC" w14:textId="77777777" w:rsidR="00D81B24" w:rsidRDefault="00D81B24" w:rsidP="003F6B0C">
      <w:pPr>
        <w:spacing w:after="0" w:line="240" w:lineRule="auto"/>
        <w:ind w:left="0" w:right="-6" w:firstLine="0"/>
        <w:rPr>
          <w:b/>
          <w:szCs w:val="24"/>
        </w:rPr>
      </w:pPr>
      <w:r w:rsidRPr="003F6B0C">
        <w:rPr>
          <w:b/>
          <w:szCs w:val="24"/>
        </w:rPr>
        <w:t xml:space="preserve">Entrada en vigor </w:t>
      </w:r>
    </w:p>
    <w:p w14:paraId="22ED101A" w14:textId="1676142F" w:rsidR="009D6F61" w:rsidRDefault="009D6F61" w:rsidP="00D81B24">
      <w:pPr>
        <w:spacing w:after="0" w:line="240" w:lineRule="auto"/>
        <w:ind w:left="0" w:right="-6" w:firstLine="0"/>
        <w:rPr>
          <w:szCs w:val="24"/>
        </w:rPr>
      </w:pPr>
      <w:r w:rsidRPr="003F6B0C">
        <w:rPr>
          <w:b/>
          <w:szCs w:val="24"/>
        </w:rPr>
        <w:t>Artículo</w:t>
      </w:r>
      <w:r w:rsidR="003F6B0C" w:rsidRPr="003F6B0C">
        <w:rPr>
          <w:b/>
          <w:szCs w:val="24"/>
        </w:rPr>
        <w:t xml:space="preserve"> único. </w:t>
      </w:r>
      <w:r w:rsidR="003F6B0C" w:rsidRPr="003F6B0C">
        <w:rPr>
          <w:szCs w:val="24"/>
        </w:rPr>
        <w:t>Este decreto entrará en vigor el día siguiente al de su publicación en el Diario Oficial del Gobierno del Estado de Yucatán.</w:t>
      </w:r>
    </w:p>
    <w:p w14:paraId="1F81B6FE" w14:textId="77777777" w:rsidR="009D6F61" w:rsidRDefault="009D6F61" w:rsidP="009D6F61">
      <w:pPr>
        <w:spacing w:after="0" w:line="240" w:lineRule="auto"/>
        <w:ind w:left="0" w:right="-6" w:firstLine="0"/>
        <w:rPr>
          <w:szCs w:val="24"/>
        </w:rPr>
      </w:pPr>
    </w:p>
    <w:p w14:paraId="538F25B7" w14:textId="244CDB13" w:rsidR="009175DA" w:rsidRPr="00E647DA" w:rsidRDefault="00C80038" w:rsidP="009D6F61">
      <w:pPr>
        <w:spacing w:after="0" w:line="240" w:lineRule="auto"/>
        <w:ind w:left="0" w:right="-6" w:firstLine="0"/>
        <w:rPr>
          <w:b/>
          <w:caps/>
          <w:color w:val="auto"/>
          <w:szCs w:val="24"/>
        </w:rPr>
      </w:pPr>
      <w:r w:rsidRPr="00A446B1">
        <w:rPr>
          <w:b/>
          <w:color w:val="auto"/>
          <w:szCs w:val="24"/>
        </w:rPr>
        <w:lastRenderedPageBreak/>
        <w:t xml:space="preserve">DADO EN LA SALA DE </w:t>
      </w:r>
      <w:r w:rsidR="0041074B" w:rsidRPr="00A446B1">
        <w:rPr>
          <w:b/>
          <w:color w:val="auto"/>
          <w:szCs w:val="24"/>
        </w:rPr>
        <w:t xml:space="preserve">USOS MÚLTIPLES </w:t>
      </w:r>
      <w:r w:rsidR="004230F8" w:rsidRPr="00A446B1">
        <w:rPr>
          <w:b/>
          <w:color w:val="auto"/>
          <w:szCs w:val="24"/>
        </w:rPr>
        <w:t>“</w:t>
      </w:r>
      <w:r w:rsidR="00D14674" w:rsidRPr="00A446B1">
        <w:rPr>
          <w:b/>
          <w:color w:val="auto"/>
          <w:szCs w:val="24"/>
        </w:rPr>
        <w:t xml:space="preserve">MAESTRA </w:t>
      </w:r>
      <w:r w:rsidR="0041074B" w:rsidRPr="00A446B1">
        <w:rPr>
          <w:b/>
          <w:color w:val="auto"/>
          <w:szCs w:val="24"/>
        </w:rPr>
        <w:t>CONSUELO ZAVALA</w:t>
      </w:r>
      <w:r w:rsidR="00CA4250" w:rsidRPr="00A446B1">
        <w:rPr>
          <w:b/>
          <w:color w:val="auto"/>
          <w:szCs w:val="24"/>
        </w:rPr>
        <w:t xml:space="preserve"> CASTILLO</w:t>
      </w:r>
      <w:r w:rsidR="004230F8" w:rsidRPr="00A446B1">
        <w:rPr>
          <w:b/>
          <w:color w:val="auto"/>
          <w:szCs w:val="24"/>
        </w:rPr>
        <w:t>”</w:t>
      </w:r>
      <w:r w:rsidRPr="00A446B1">
        <w:rPr>
          <w:b/>
          <w:color w:val="auto"/>
          <w:szCs w:val="24"/>
        </w:rPr>
        <w:t xml:space="preserve"> DEL RECINTO DEL PODER LEGISLATIVO, EN </w:t>
      </w:r>
      <w:r w:rsidR="0050570B" w:rsidRPr="00A446B1">
        <w:rPr>
          <w:b/>
          <w:color w:val="auto"/>
          <w:szCs w:val="24"/>
        </w:rPr>
        <w:t>LA CIUDAD DE MÉRIDA, YUCATÁN, A</w:t>
      </w:r>
      <w:r w:rsidR="00CC0C57" w:rsidRPr="00A446B1">
        <w:rPr>
          <w:b/>
          <w:color w:val="auto"/>
          <w:szCs w:val="24"/>
        </w:rPr>
        <w:t xml:space="preserve"> </w:t>
      </w:r>
      <w:r w:rsidRPr="00A446B1">
        <w:rPr>
          <w:b/>
          <w:color w:val="auto"/>
          <w:szCs w:val="24"/>
        </w:rPr>
        <w:t>L</w:t>
      </w:r>
      <w:r w:rsidR="00CC0C57" w:rsidRPr="00A446B1">
        <w:rPr>
          <w:b/>
          <w:color w:val="auto"/>
          <w:szCs w:val="24"/>
        </w:rPr>
        <w:t>OS</w:t>
      </w:r>
      <w:r w:rsidR="0018579B" w:rsidRPr="00A446B1">
        <w:rPr>
          <w:b/>
          <w:color w:val="auto"/>
          <w:szCs w:val="24"/>
        </w:rPr>
        <w:t xml:space="preserve"> </w:t>
      </w:r>
      <w:r w:rsidR="000E4FFA" w:rsidRPr="00A446B1">
        <w:rPr>
          <w:b/>
          <w:color w:val="auto"/>
          <w:szCs w:val="24"/>
        </w:rPr>
        <w:t>VEINTI</w:t>
      </w:r>
      <w:r w:rsidR="005345AC">
        <w:rPr>
          <w:b/>
          <w:color w:val="auto"/>
          <w:szCs w:val="24"/>
        </w:rPr>
        <w:t xml:space="preserve">OCHO </w:t>
      </w:r>
      <w:r w:rsidR="0050570B" w:rsidRPr="00E647DA">
        <w:rPr>
          <w:b/>
          <w:color w:val="auto"/>
          <w:szCs w:val="24"/>
        </w:rPr>
        <w:t>DÍA</w:t>
      </w:r>
      <w:r w:rsidR="00DA754E" w:rsidRPr="00E647DA">
        <w:rPr>
          <w:b/>
          <w:color w:val="auto"/>
          <w:szCs w:val="24"/>
        </w:rPr>
        <w:t>S</w:t>
      </w:r>
      <w:r w:rsidR="0050570B" w:rsidRPr="00E647DA">
        <w:rPr>
          <w:b/>
          <w:color w:val="auto"/>
          <w:szCs w:val="24"/>
        </w:rPr>
        <w:t xml:space="preserve"> </w:t>
      </w:r>
      <w:r w:rsidRPr="00E647DA">
        <w:rPr>
          <w:b/>
          <w:color w:val="auto"/>
          <w:szCs w:val="24"/>
        </w:rPr>
        <w:t xml:space="preserve">DEL MES DE </w:t>
      </w:r>
      <w:r w:rsidR="00CF357F" w:rsidRPr="00E647DA">
        <w:rPr>
          <w:b/>
          <w:color w:val="auto"/>
          <w:szCs w:val="24"/>
        </w:rPr>
        <w:t xml:space="preserve">AGOSTO </w:t>
      </w:r>
      <w:r w:rsidRPr="00E647DA">
        <w:rPr>
          <w:b/>
          <w:color w:val="auto"/>
          <w:szCs w:val="24"/>
        </w:rPr>
        <w:t xml:space="preserve">DEL AÑO DOS MIL </w:t>
      </w:r>
      <w:r w:rsidR="004C045A" w:rsidRPr="00E647DA">
        <w:rPr>
          <w:b/>
          <w:color w:val="auto"/>
          <w:szCs w:val="24"/>
        </w:rPr>
        <w:t>VEINTICUATRO</w:t>
      </w:r>
      <w:r w:rsidRPr="00E647DA">
        <w:rPr>
          <w:b/>
          <w:color w:val="auto"/>
          <w:szCs w:val="24"/>
        </w:rPr>
        <w:t>.</w:t>
      </w:r>
    </w:p>
    <w:p w14:paraId="1F52530A" w14:textId="77777777" w:rsidR="00CE18B8" w:rsidRPr="00E647DA" w:rsidRDefault="00CE18B8" w:rsidP="008E717D">
      <w:pPr>
        <w:pStyle w:val="Textoindependiente"/>
        <w:ind w:left="10" w:right="62"/>
        <w:jc w:val="center"/>
        <w:rPr>
          <w:rFonts w:ascii="Arial" w:hAnsi="Arial" w:cs="Arial"/>
          <w:b/>
          <w:caps/>
          <w:sz w:val="24"/>
          <w:szCs w:val="24"/>
          <w:lang w:val="es-MX"/>
        </w:rPr>
      </w:pPr>
    </w:p>
    <w:p w14:paraId="0DB05639" w14:textId="77777777" w:rsidR="00E10421" w:rsidRPr="00E647DA" w:rsidRDefault="00E10421" w:rsidP="008E717D">
      <w:pPr>
        <w:pStyle w:val="Textoindependiente"/>
        <w:ind w:left="10" w:right="62"/>
        <w:jc w:val="center"/>
        <w:rPr>
          <w:rFonts w:ascii="Arial" w:hAnsi="Arial" w:cs="Arial"/>
          <w:b/>
          <w:caps/>
          <w:sz w:val="24"/>
          <w:szCs w:val="24"/>
        </w:rPr>
      </w:pPr>
      <w:r w:rsidRPr="00E647DA">
        <w:rPr>
          <w:rFonts w:ascii="Arial" w:hAnsi="Arial" w:cs="Arial"/>
          <w:b/>
          <w:caps/>
          <w:sz w:val="24"/>
          <w:szCs w:val="24"/>
        </w:rPr>
        <w:t xml:space="preserve">COMISIÓN PERMANENTE DE PRESUPUESTO, PATRIMONIO </w:t>
      </w:r>
    </w:p>
    <w:p w14:paraId="6B50BEB8" w14:textId="35A6B3B9" w:rsidR="002E2051" w:rsidRPr="00E647DA" w:rsidRDefault="00E10421" w:rsidP="008E717D">
      <w:pPr>
        <w:pStyle w:val="Textoindependiente"/>
        <w:ind w:left="10" w:right="62"/>
        <w:jc w:val="center"/>
        <w:rPr>
          <w:rFonts w:ascii="Arial" w:hAnsi="Arial" w:cs="Arial"/>
          <w:b/>
          <w:caps/>
          <w:sz w:val="24"/>
          <w:szCs w:val="24"/>
        </w:rPr>
      </w:pPr>
      <w:r w:rsidRPr="00E647DA">
        <w:rPr>
          <w:rFonts w:ascii="Arial" w:hAnsi="Arial" w:cs="Arial"/>
          <w:b/>
          <w:caps/>
          <w:sz w:val="24"/>
          <w:szCs w:val="24"/>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E647DA" w:rsidRPr="00E647DA" w14:paraId="45A44404" w14:textId="77777777" w:rsidTr="00724616">
        <w:trPr>
          <w:tblHeader/>
          <w:jc w:val="center"/>
        </w:trPr>
        <w:tc>
          <w:tcPr>
            <w:tcW w:w="2405" w:type="dxa"/>
            <w:tcBorders>
              <w:bottom w:val="single" w:sz="4" w:space="0" w:color="auto"/>
            </w:tcBorders>
            <w:shd w:val="clear" w:color="auto" w:fill="A6A6A6"/>
          </w:tcPr>
          <w:p w14:paraId="7840611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VOTO EN CONTRA</w:t>
            </w:r>
          </w:p>
        </w:tc>
      </w:tr>
      <w:tr w:rsidR="00E647DA" w:rsidRPr="00E647DA" w14:paraId="211F1C1E" w14:textId="77777777" w:rsidTr="00724616">
        <w:trPr>
          <w:jc w:val="center"/>
        </w:trPr>
        <w:tc>
          <w:tcPr>
            <w:tcW w:w="2405" w:type="dxa"/>
            <w:tcBorders>
              <w:bottom w:val="single" w:sz="4" w:space="0" w:color="auto"/>
            </w:tcBorders>
            <w:shd w:val="clear" w:color="auto" w:fill="auto"/>
          </w:tcPr>
          <w:p w14:paraId="49D22F7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2688F31A" w14:textId="77777777" w:rsidR="009047AB" w:rsidRPr="00E647DA" w:rsidRDefault="009047AB" w:rsidP="005449F2">
            <w:pPr>
              <w:spacing w:after="0" w:line="240" w:lineRule="auto"/>
              <w:ind w:left="0" w:right="51" w:firstLine="0"/>
              <w:contextualSpacing/>
              <w:jc w:val="center"/>
              <w:rPr>
                <w:rFonts w:eastAsia="Times New Roman"/>
                <w:b/>
                <w:caps/>
                <w:color w:val="auto"/>
                <w:sz w:val="20"/>
                <w:szCs w:val="20"/>
                <w:lang w:val="es-ES" w:eastAsia="es-ES"/>
              </w:rPr>
            </w:pPr>
          </w:p>
          <w:p w14:paraId="1F738BD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PRESIDENTE</w:t>
            </w:r>
          </w:p>
          <w:p w14:paraId="2EC7DBD8"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4449BE2B"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E647DA">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37129F68" w14:textId="604D2A98" w:rsidR="005449F2" w:rsidRPr="00E647DA" w:rsidRDefault="005449F2" w:rsidP="00762A3B">
            <w:pPr>
              <w:spacing w:after="0" w:line="240" w:lineRule="auto"/>
              <w:ind w:left="0" w:right="51" w:firstLine="0"/>
              <w:contextualSpacing/>
              <w:jc w:val="center"/>
              <w:rPr>
                <w:rFonts w:eastAsia="Times New Roman"/>
                <w:caps/>
                <w:color w:val="auto"/>
                <w:sz w:val="20"/>
                <w:szCs w:val="20"/>
                <w:lang w:eastAsia="es-ES"/>
              </w:rPr>
            </w:pPr>
            <w:r w:rsidRPr="00E647DA">
              <w:rPr>
                <w:rFonts w:eastAsia="Times New Roman"/>
                <w:b/>
                <w:caps/>
                <w:color w:val="auto"/>
                <w:sz w:val="20"/>
                <w:szCs w:val="20"/>
                <w:lang w:eastAsia="es-ES"/>
              </w:rPr>
              <w:t>DIP. Jesús Efrén Pérez Ballote.</w:t>
            </w:r>
          </w:p>
        </w:tc>
        <w:tc>
          <w:tcPr>
            <w:tcW w:w="2078" w:type="dxa"/>
            <w:tcBorders>
              <w:bottom w:val="single" w:sz="4" w:space="0" w:color="auto"/>
            </w:tcBorders>
            <w:shd w:val="clear" w:color="auto" w:fill="auto"/>
          </w:tcPr>
          <w:p w14:paraId="4828CF97"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60B0B230"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75B0CF93"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607A2C2D" w14:textId="08EC7C52" w:rsidR="005449F2" w:rsidRPr="00E647DA" w:rsidRDefault="00DC01C8" w:rsidP="00DC01C8">
            <w:pPr>
              <w:spacing w:after="0" w:line="240" w:lineRule="auto"/>
              <w:ind w:left="0" w:right="51" w:firstLine="0"/>
              <w:contextualSpacing/>
              <w:jc w:val="center"/>
              <w:rPr>
                <w:rFonts w:eastAsia="Times New Roman"/>
                <w:b/>
                <w:caps/>
                <w:color w:val="auto"/>
                <w:sz w:val="20"/>
                <w:szCs w:val="20"/>
                <w:lang w:eastAsia="es-ES"/>
              </w:rPr>
            </w:pPr>
            <w:r w:rsidRPr="002A605C">
              <w:rPr>
                <w:rFonts w:eastAsia="Times New Roman"/>
                <w:b/>
                <w:bCs/>
                <w:caps/>
                <w:color w:val="auto"/>
                <w:sz w:val="20"/>
                <w:szCs w:val="20"/>
                <w:lang w:eastAsia="es-ES"/>
              </w:rPr>
              <w:t>RÚBRICA</w:t>
            </w:r>
            <w:r w:rsidRPr="00E647DA">
              <w:rPr>
                <w:rFonts w:eastAsia="Times New Roman"/>
                <w:b/>
                <w:caps/>
                <w:color w:val="auto"/>
                <w:sz w:val="20"/>
                <w:szCs w:val="20"/>
                <w:lang w:eastAsia="es-ES"/>
              </w:rPr>
              <w:t xml:space="preserve"> </w:t>
            </w:r>
          </w:p>
        </w:tc>
        <w:tc>
          <w:tcPr>
            <w:tcW w:w="2410" w:type="dxa"/>
            <w:tcBorders>
              <w:bottom w:val="single" w:sz="4" w:space="0" w:color="auto"/>
            </w:tcBorders>
            <w:shd w:val="clear" w:color="auto" w:fill="auto"/>
          </w:tcPr>
          <w:p w14:paraId="49FD9A8E" w14:textId="77777777" w:rsidR="005449F2" w:rsidRPr="00E647DA" w:rsidRDefault="005449F2" w:rsidP="005449F2">
            <w:pPr>
              <w:spacing w:after="0" w:line="240" w:lineRule="auto"/>
              <w:ind w:left="0" w:right="51" w:firstLine="0"/>
              <w:contextualSpacing/>
              <w:rPr>
                <w:rFonts w:eastAsia="Times New Roman"/>
                <w:caps/>
                <w:color w:val="auto"/>
                <w:sz w:val="20"/>
                <w:szCs w:val="20"/>
                <w:lang w:eastAsia="es-ES"/>
              </w:rPr>
            </w:pPr>
          </w:p>
        </w:tc>
      </w:tr>
      <w:tr w:rsidR="00E647DA" w:rsidRPr="00E647DA" w14:paraId="06429D4B" w14:textId="77777777" w:rsidTr="0097620F">
        <w:trPr>
          <w:jc w:val="center"/>
        </w:trPr>
        <w:tc>
          <w:tcPr>
            <w:tcW w:w="2405" w:type="dxa"/>
            <w:tcBorders>
              <w:top w:val="nil"/>
              <w:bottom w:val="single" w:sz="4" w:space="0" w:color="auto"/>
            </w:tcBorders>
            <w:shd w:val="clear" w:color="auto" w:fill="auto"/>
          </w:tcPr>
          <w:p w14:paraId="41867F45"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FCD41C5"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60611C40"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08859C7E"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VICEPRESIDENTE</w:t>
            </w:r>
          </w:p>
          <w:p w14:paraId="08D14E11"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60AC8FCE"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715C36D"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78F71485"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DB300C" w14:textId="77777777" w:rsidR="005449F2" w:rsidRPr="00E647DA"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HARRY GERARDO RODRÍGUEZ BOTELLO FIERRO.</w:t>
            </w:r>
          </w:p>
        </w:tc>
        <w:tc>
          <w:tcPr>
            <w:tcW w:w="2078" w:type="dxa"/>
            <w:tcBorders>
              <w:top w:val="nil"/>
              <w:bottom w:val="single" w:sz="4" w:space="0" w:color="auto"/>
            </w:tcBorders>
            <w:shd w:val="clear" w:color="auto" w:fill="auto"/>
          </w:tcPr>
          <w:p w14:paraId="28CF0E68"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2A6881A7"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E647DA" w:rsidRPr="00E647DA" w14:paraId="6F5EDF93" w14:textId="77777777" w:rsidTr="00A65ED3">
        <w:trPr>
          <w:jc w:val="center"/>
        </w:trPr>
        <w:tc>
          <w:tcPr>
            <w:tcW w:w="2405" w:type="dxa"/>
            <w:tcBorders>
              <w:top w:val="nil"/>
              <w:bottom w:val="single" w:sz="4" w:space="0" w:color="auto"/>
            </w:tcBorders>
            <w:shd w:val="clear" w:color="auto" w:fill="auto"/>
          </w:tcPr>
          <w:p w14:paraId="4498ED8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39DC74F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97FC7F3"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1626932A"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secretariO</w:t>
            </w:r>
          </w:p>
          <w:p w14:paraId="60E87C9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52006786"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74906222" w14:textId="77777777" w:rsidR="005449F2" w:rsidRPr="00E647DA"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tc>
        <w:tc>
          <w:tcPr>
            <w:tcW w:w="2316" w:type="dxa"/>
            <w:tcBorders>
              <w:top w:val="nil"/>
              <w:bottom w:val="single" w:sz="4" w:space="0" w:color="auto"/>
            </w:tcBorders>
            <w:shd w:val="clear" w:color="auto" w:fill="auto"/>
          </w:tcPr>
          <w:p w14:paraId="6211A61D" w14:textId="77777777" w:rsidR="005449F2" w:rsidRPr="00E647DA" w:rsidRDefault="005449F2" w:rsidP="005449F2">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noProof/>
                <w:color w:val="auto"/>
                <w:sz w:val="20"/>
                <w:szCs w:val="20"/>
              </w:rPr>
              <w:drawing>
                <wp:inline distT="0" distB="0" distL="0" distR="0" wp14:anchorId="4051A51B" wp14:editId="7CECE03C">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A1E98CD" w14:textId="77777777" w:rsidR="005449F2" w:rsidRPr="00E647DA" w:rsidRDefault="005449F2" w:rsidP="005449F2">
            <w:pPr>
              <w:spacing w:after="0" w:line="240" w:lineRule="auto"/>
              <w:ind w:left="0" w:right="0" w:firstLine="0"/>
              <w:contextualSpacing/>
              <w:jc w:val="center"/>
              <w:rPr>
                <w:rFonts w:eastAsia="Times New Roman"/>
                <w:b/>
                <w:noProof/>
                <w:color w:val="auto"/>
                <w:sz w:val="20"/>
                <w:szCs w:val="20"/>
                <w:lang w:val="es-ES"/>
              </w:rPr>
            </w:pPr>
            <w:r w:rsidRPr="00E647DA">
              <w:rPr>
                <w:rFonts w:eastAsia="Times New Roman"/>
                <w:b/>
                <w:noProof/>
                <w:color w:val="auto"/>
                <w:sz w:val="20"/>
                <w:szCs w:val="20"/>
                <w:lang w:val="es-ES"/>
              </w:rPr>
              <w:t>DIP. JOSÉ CRESCENCIO GUTIÉRREZ GONZÁLEZ.</w:t>
            </w:r>
          </w:p>
        </w:tc>
        <w:tc>
          <w:tcPr>
            <w:tcW w:w="2078" w:type="dxa"/>
            <w:tcBorders>
              <w:top w:val="nil"/>
              <w:bottom w:val="single" w:sz="4" w:space="0" w:color="auto"/>
            </w:tcBorders>
            <w:shd w:val="clear" w:color="auto" w:fill="auto"/>
          </w:tcPr>
          <w:p w14:paraId="48788CAE"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53B9DD6E"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1C70A638"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62D8CA63" w14:textId="70AC8801" w:rsidR="00DD7127" w:rsidRPr="00E647DA" w:rsidRDefault="00DC01C8" w:rsidP="00DC01C8">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r w:rsidRPr="00E647DA">
              <w:rPr>
                <w:rFonts w:eastAsia="Times New Roman"/>
                <w:caps/>
                <w:color w:val="auto"/>
                <w:sz w:val="20"/>
                <w:szCs w:val="20"/>
                <w:lang w:val="es-ES" w:eastAsia="es-ES"/>
              </w:rPr>
              <w:t xml:space="preserve"> </w:t>
            </w:r>
          </w:p>
        </w:tc>
        <w:tc>
          <w:tcPr>
            <w:tcW w:w="2410" w:type="dxa"/>
            <w:tcBorders>
              <w:top w:val="nil"/>
              <w:bottom w:val="single" w:sz="4" w:space="0" w:color="auto"/>
            </w:tcBorders>
            <w:shd w:val="clear" w:color="auto" w:fill="auto"/>
          </w:tcPr>
          <w:p w14:paraId="31D9109B" w14:textId="77777777" w:rsidR="005449F2" w:rsidRPr="00E647DA"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E647DA" w:rsidRPr="00E647DA" w14:paraId="104365C7" w14:textId="77777777" w:rsidTr="00A65ED3">
        <w:trPr>
          <w:jc w:val="center"/>
        </w:trPr>
        <w:tc>
          <w:tcPr>
            <w:tcW w:w="9209" w:type="dxa"/>
            <w:gridSpan w:val="4"/>
            <w:tcBorders>
              <w:top w:val="single" w:sz="4" w:space="0" w:color="auto"/>
              <w:left w:val="nil"/>
              <w:bottom w:val="nil"/>
              <w:right w:val="nil"/>
            </w:tcBorders>
            <w:shd w:val="clear" w:color="auto" w:fill="auto"/>
          </w:tcPr>
          <w:p w14:paraId="317A542A" w14:textId="4BB8AA48" w:rsidR="00A65ED3" w:rsidRPr="00505994" w:rsidRDefault="00A65ED3" w:rsidP="00A65ED3">
            <w:pPr>
              <w:spacing w:after="0" w:line="240" w:lineRule="auto"/>
              <w:ind w:left="0" w:right="51" w:firstLine="0"/>
              <w:contextualSpacing/>
              <w:rPr>
                <w:color w:val="auto"/>
                <w:sz w:val="16"/>
                <w:szCs w:val="16"/>
              </w:rPr>
            </w:pPr>
            <w:r w:rsidRPr="00505994">
              <w:rPr>
                <w:bCs/>
                <w:color w:val="auto"/>
                <w:sz w:val="16"/>
                <w:szCs w:val="16"/>
                <w:lang w:val="es-ES"/>
              </w:rPr>
              <w:t xml:space="preserve">Esta hoja de firmas pertenece al Dictamen de Decreto </w:t>
            </w:r>
            <w:r w:rsidRPr="00505994">
              <w:rPr>
                <w:color w:val="auto"/>
                <w:sz w:val="16"/>
                <w:szCs w:val="16"/>
              </w:rPr>
              <w:t xml:space="preserve">por </w:t>
            </w:r>
            <w:r w:rsidR="00505994" w:rsidRPr="00505994">
              <w:rPr>
                <w:sz w:val="16"/>
                <w:szCs w:val="16"/>
              </w:rPr>
              <w:t>el que se autoriza la donación de un bien inmueble del patrimonio estatal a favor del Ayuntamiento de Kanasín, Yucatán</w:t>
            </w:r>
            <w:r w:rsidR="00505994">
              <w:rPr>
                <w:sz w:val="16"/>
                <w:szCs w:val="16"/>
              </w:rPr>
              <w:t>.</w:t>
            </w:r>
          </w:p>
          <w:p w14:paraId="6D848731" w14:textId="77AD2B5E"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DC01C8" w:rsidRPr="00E647DA" w14:paraId="6DC6602B" w14:textId="77777777" w:rsidTr="00A65ED3">
        <w:trPr>
          <w:jc w:val="center"/>
        </w:trPr>
        <w:tc>
          <w:tcPr>
            <w:tcW w:w="2405" w:type="dxa"/>
            <w:tcBorders>
              <w:top w:val="nil"/>
            </w:tcBorders>
            <w:shd w:val="clear" w:color="auto" w:fill="auto"/>
          </w:tcPr>
          <w:p w14:paraId="25B3FF5E"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eastAsia="es-ES"/>
              </w:rPr>
            </w:pPr>
          </w:p>
          <w:p w14:paraId="05588175"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eastAsia="es-ES"/>
              </w:rPr>
            </w:pPr>
          </w:p>
          <w:p w14:paraId="2F6B23D8"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eastAsia="es-ES"/>
              </w:rPr>
            </w:pPr>
          </w:p>
          <w:p w14:paraId="3C4AF41B"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SECRETARIA</w:t>
            </w:r>
          </w:p>
          <w:p w14:paraId="22837319"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val="pt-BR" w:eastAsia="es-ES"/>
              </w:rPr>
            </w:pPr>
          </w:p>
          <w:p w14:paraId="27E33DE8"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val="pt-BR" w:eastAsia="es-ES"/>
              </w:rPr>
            </w:pPr>
          </w:p>
          <w:p w14:paraId="53CAAD1F" w14:textId="77777777" w:rsidR="00DC01C8" w:rsidRPr="00E647DA" w:rsidRDefault="00DC01C8" w:rsidP="00DC01C8">
            <w:pPr>
              <w:spacing w:after="0" w:line="240" w:lineRule="auto"/>
              <w:ind w:left="0" w:right="51" w:firstLine="0"/>
              <w:contextualSpacing/>
              <w:rPr>
                <w:rFonts w:eastAsia="Times New Roman"/>
                <w:b/>
                <w:caps/>
                <w:color w:val="auto"/>
                <w:sz w:val="20"/>
                <w:szCs w:val="20"/>
                <w:lang w:val="es-ES" w:eastAsia="es-ES"/>
              </w:rPr>
            </w:pPr>
          </w:p>
        </w:tc>
        <w:tc>
          <w:tcPr>
            <w:tcW w:w="2316" w:type="dxa"/>
            <w:tcBorders>
              <w:top w:val="nil"/>
            </w:tcBorders>
            <w:shd w:val="clear" w:color="auto" w:fill="auto"/>
          </w:tcPr>
          <w:p w14:paraId="21604ED0" w14:textId="77777777" w:rsidR="00DC01C8" w:rsidRPr="00E647DA" w:rsidRDefault="00DC01C8" w:rsidP="00DC01C8">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6BC3F28" w14:textId="77777777" w:rsidR="00DC01C8" w:rsidRPr="00E647DA" w:rsidRDefault="00DC01C8" w:rsidP="00DC01C8">
            <w:pPr>
              <w:spacing w:after="0" w:line="240" w:lineRule="auto"/>
              <w:ind w:left="0" w:right="0" w:firstLine="0"/>
              <w:contextualSpacing/>
              <w:jc w:val="center"/>
              <w:rPr>
                <w:rFonts w:eastAsia="Times New Roman"/>
                <w:b/>
                <w:color w:val="auto"/>
                <w:sz w:val="20"/>
                <w:szCs w:val="20"/>
                <w:lang w:val="es-ES" w:eastAsia="es-ES"/>
              </w:rPr>
            </w:pPr>
            <w:r w:rsidRPr="00E647DA">
              <w:rPr>
                <w:rFonts w:eastAsia="Times New Roman"/>
                <w:b/>
                <w:color w:val="auto"/>
                <w:sz w:val="20"/>
                <w:szCs w:val="20"/>
                <w:lang w:val="es-ES" w:eastAsia="es-ES"/>
              </w:rPr>
              <w:t>DIP. CARMEN GUADALUPE GONZÁLEZ MARTÍN.</w:t>
            </w:r>
          </w:p>
        </w:tc>
        <w:tc>
          <w:tcPr>
            <w:tcW w:w="2078" w:type="dxa"/>
            <w:tcBorders>
              <w:top w:val="nil"/>
            </w:tcBorders>
            <w:shd w:val="clear" w:color="auto" w:fill="auto"/>
          </w:tcPr>
          <w:p w14:paraId="371E6F9E"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25ACE448"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74BE5680"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7ECFA0D8" w14:textId="45095D1E" w:rsidR="00DC01C8" w:rsidRPr="00E647DA" w:rsidRDefault="00DC01C8" w:rsidP="00DC01C8">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p>
        </w:tc>
        <w:tc>
          <w:tcPr>
            <w:tcW w:w="2410" w:type="dxa"/>
            <w:tcBorders>
              <w:top w:val="nil"/>
            </w:tcBorders>
            <w:shd w:val="clear" w:color="auto" w:fill="auto"/>
          </w:tcPr>
          <w:p w14:paraId="7E5A6AF6" w14:textId="77777777" w:rsidR="00DC01C8" w:rsidRPr="00E647DA" w:rsidRDefault="00DC01C8" w:rsidP="00DC01C8">
            <w:pPr>
              <w:spacing w:after="0" w:line="240" w:lineRule="auto"/>
              <w:ind w:left="0" w:right="51" w:firstLine="0"/>
              <w:contextualSpacing/>
              <w:rPr>
                <w:rFonts w:eastAsia="Times New Roman"/>
                <w:caps/>
                <w:color w:val="auto"/>
                <w:sz w:val="20"/>
                <w:szCs w:val="20"/>
                <w:lang w:val="es-ES" w:eastAsia="es-ES"/>
              </w:rPr>
            </w:pPr>
          </w:p>
        </w:tc>
      </w:tr>
      <w:tr w:rsidR="00DC01C8" w:rsidRPr="00E647DA" w14:paraId="1A21EF46" w14:textId="77777777" w:rsidTr="00724616">
        <w:trPr>
          <w:jc w:val="center"/>
        </w:trPr>
        <w:tc>
          <w:tcPr>
            <w:tcW w:w="2405" w:type="dxa"/>
            <w:tcBorders>
              <w:bottom w:val="single" w:sz="4" w:space="0" w:color="auto"/>
            </w:tcBorders>
            <w:shd w:val="clear" w:color="auto" w:fill="auto"/>
            <w:vAlign w:val="center"/>
          </w:tcPr>
          <w:p w14:paraId="6E6434C0"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val="es-ES" w:eastAsia="es-ES"/>
              </w:rPr>
            </w:pPr>
          </w:p>
          <w:p w14:paraId="15488F95"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val="es-ES" w:eastAsia="es-ES"/>
              </w:rPr>
            </w:pPr>
          </w:p>
          <w:p w14:paraId="1BB8F4EA"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val="es-ES" w:eastAsia="es-ES"/>
              </w:rPr>
            </w:pPr>
          </w:p>
          <w:p w14:paraId="219867D0"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6ED34FE1"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val="es-ES" w:eastAsia="es-ES"/>
              </w:rPr>
            </w:pPr>
          </w:p>
          <w:p w14:paraId="3BAC6938" w14:textId="77777777" w:rsidR="00DC01C8" w:rsidRPr="00E647DA" w:rsidRDefault="00DC01C8" w:rsidP="00DC01C8">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04D5432" w14:textId="77777777" w:rsidR="00DC01C8" w:rsidRPr="00E647DA" w:rsidRDefault="00DC01C8" w:rsidP="00DC01C8">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DC01C8" w:rsidRPr="00E647DA" w:rsidRDefault="00DC01C8" w:rsidP="00DC01C8">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tcPr>
          <w:p w14:paraId="6066A426"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5CB420D7"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055CCC8C"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58DF65A4" w14:textId="541FD4AD" w:rsidR="00DC01C8" w:rsidRPr="00E647DA" w:rsidRDefault="00DC01C8" w:rsidP="00DC01C8">
            <w:pPr>
              <w:spacing w:after="0" w:line="240" w:lineRule="auto"/>
              <w:ind w:left="0" w:right="51" w:firstLine="0"/>
              <w:contextualSpacing/>
              <w:jc w:val="center"/>
              <w:rPr>
                <w:rFonts w:eastAsia="Times New Roman"/>
                <w:caps/>
                <w:color w:val="auto"/>
                <w:sz w:val="20"/>
                <w:szCs w:val="20"/>
                <w:lang w:val="pt-BR" w:eastAsia="es-ES"/>
              </w:rPr>
            </w:pPr>
            <w:r w:rsidRPr="002A605C">
              <w:rPr>
                <w:rFonts w:eastAsia="Times New Roman"/>
                <w:b/>
                <w:bCs/>
                <w:caps/>
                <w:color w:val="auto"/>
                <w:sz w:val="20"/>
                <w:szCs w:val="20"/>
                <w:lang w:eastAsia="es-ES"/>
              </w:rPr>
              <w:t>RÚBRICA</w:t>
            </w:r>
          </w:p>
        </w:tc>
        <w:tc>
          <w:tcPr>
            <w:tcW w:w="2410" w:type="dxa"/>
            <w:tcBorders>
              <w:bottom w:val="single" w:sz="4" w:space="0" w:color="auto"/>
            </w:tcBorders>
            <w:shd w:val="clear" w:color="auto" w:fill="auto"/>
          </w:tcPr>
          <w:p w14:paraId="0D4B3AF8" w14:textId="77777777" w:rsidR="00DC01C8" w:rsidRPr="00E647DA" w:rsidRDefault="00DC01C8" w:rsidP="00DC01C8">
            <w:pPr>
              <w:spacing w:after="0" w:line="240" w:lineRule="auto"/>
              <w:ind w:left="0" w:right="51" w:firstLine="0"/>
              <w:contextualSpacing/>
              <w:rPr>
                <w:rFonts w:eastAsia="Times New Roman"/>
                <w:caps/>
                <w:color w:val="auto"/>
                <w:sz w:val="20"/>
                <w:szCs w:val="20"/>
                <w:lang w:val="pt-BR" w:eastAsia="es-ES"/>
              </w:rPr>
            </w:pPr>
          </w:p>
        </w:tc>
      </w:tr>
      <w:tr w:rsidR="00E647DA" w:rsidRPr="00E647DA" w14:paraId="08DE6D8C" w14:textId="77777777" w:rsidTr="005449F2">
        <w:trPr>
          <w:jc w:val="center"/>
        </w:trPr>
        <w:tc>
          <w:tcPr>
            <w:tcW w:w="2405" w:type="dxa"/>
            <w:tcBorders>
              <w:bottom w:val="single" w:sz="4" w:space="0" w:color="auto"/>
            </w:tcBorders>
            <w:shd w:val="clear" w:color="auto" w:fill="auto"/>
            <w:vAlign w:val="center"/>
          </w:tcPr>
          <w:p w14:paraId="22E5063B"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472CC8F2"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1C25B8A5"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6E29456A"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4058EB8B"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tcPr>
          <w:p w14:paraId="0917B106"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6CEEE12F"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2341B625"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766DEE6E" w14:textId="26C2FDF4" w:rsidR="00A65ED3" w:rsidRPr="00E647DA" w:rsidRDefault="00DC01C8" w:rsidP="00DC01C8">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r w:rsidRPr="00E647DA">
              <w:rPr>
                <w:rFonts w:eastAsia="Times New Roman"/>
                <w:caps/>
                <w:color w:val="auto"/>
                <w:sz w:val="20"/>
                <w:szCs w:val="20"/>
                <w:lang w:val="es-ES" w:eastAsia="es-ES"/>
              </w:rPr>
              <w:t xml:space="preserve"> </w:t>
            </w:r>
          </w:p>
        </w:tc>
        <w:tc>
          <w:tcPr>
            <w:tcW w:w="2410" w:type="dxa"/>
            <w:tcBorders>
              <w:bottom w:val="single" w:sz="4" w:space="0" w:color="auto"/>
            </w:tcBorders>
            <w:shd w:val="clear" w:color="auto" w:fill="auto"/>
          </w:tcPr>
          <w:p w14:paraId="7260DBD5"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67C3F354" w14:textId="77777777" w:rsidTr="00A65ED3">
        <w:trPr>
          <w:jc w:val="center"/>
        </w:trPr>
        <w:tc>
          <w:tcPr>
            <w:tcW w:w="2405" w:type="dxa"/>
            <w:tcBorders>
              <w:top w:val="nil"/>
              <w:bottom w:val="single" w:sz="4" w:space="0" w:color="auto"/>
            </w:tcBorders>
            <w:shd w:val="clear" w:color="auto" w:fill="auto"/>
            <w:vAlign w:val="center"/>
          </w:tcPr>
          <w:p w14:paraId="581D4E6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7754B3C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0780EF20"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78624369"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 xml:space="preserve">VOCAL </w:t>
            </w:r>
          </w:p>
          <w:p w14:paraId="6CC11A76"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472122DE"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D437E2E"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253CA68" wp14:editId="63889DC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14C9B42"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tcPr>
          <w:p w14:paraId="73945180"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eastAsia="es-ES"/>
              </w:rPr>
            </w:pPr>
          </w:p>
          <w:p w14:paraId="65E8F0E7"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14BC086D"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72ECDFB5" w14:textId="57CC5CEF" w:rsidR="00A65ED3" w:rsidRPr="00E647DA" w:rsidRDefault="00DC01C8" w:rsidP="00DC01C8">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r w:rsidRPr="00E647DA">
              <w:rPr>
                <w:rFonts w:eastAsia="Times New Roman"/>
                <w:caps/>
                <w:color w:val="auto"/>
                <w:sz w:val="20"/>
                <w:szCs w:val="20"/>
                <w:lang w:val="es-ES" w:eastAsia="es-ES"/>
              </w:rPr>
              <w:t xml:space="preserve"> </w:t>
            </w:r>
          </w:p>
        </w:tc>
        <w:tc>
          <w:tcPr>
            <w:tcW w:w="2410" w:type="dxa"/>
            <w:tcBorders>
              <w:top w:val="nil"/>
              <w:bottom w:val="single" w:sz="4" w:space="0" w:color="auto"/>
            </w:tcBorders>
            <w:shd w:val="clear" w:color="auto" w:fill="auto"/>
          </w:tcPr>
          <w:p w14:paraId="044F0D75"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2DEA7981" w14:textId="77777777" w:rsidTr="00A65ED3">
        <w:trPr>
          <w:jc w:val="center"/>
        </w:trPr>
        <w:tc>
          <w:tcPr>
            <w:tcW w:w="9209" w:type="dxa"/>
            <w:gridSpan w:val="4"/>
            <w:tcBorders>
              <w:top w:val="single" w:sz="4" w:space="0" w:color="auto"/>
              <w:left w:val="nil"/>
              <w:bottom w:val="nil"/>
              <w:right w:val="nil"/>
            </w:tcBorders>
            <w:shd w:val="clear" w:color="auto" w:fill="auto"/>
          </w:tcPr>
          <w:p w14:paraId="3FEACDEB" w14:textId="092F1FC4" w:rsidR="00A65ED3" w:rsidRPr="00E647DA" w:rsidRDefault="0024723F" w:rsidP="0024723F">
            <w:pPr>
              <w:spacing w:after="0" w:line="240" w:lineRule="auto"/>
              <w:ind w:left="0" w:right="51" w:firstLine="0"/>
              <w:contextualSpacing/>
              <w:rPr>
                <w:rFonts w:eastAsia="Times New Roman"/>
                <w:caps/>
                <w:color w:val="auto"/>
                <w:sz w:val="20"/>
                <w:szCs w:val="20"/>
                <w:lang w:val="es-ES" w:eastAsia="es-ES"/>
              </w:rPr>
            </w:pPr>
            <w:r w:rsidRPr="00505994">
              <w:rPr>
                <w:bCs/>
                <w:color w:val="auto"/>
                <w:sz w:val="16"/>
                <w:szCs w:val="16"/>
                <w:lang w:val="es-ES"/>
              </w:rPr>
              <w:t xml:space="preserve">Esta hoja de firmas pertenece al Dictamen de Decreto </w:t>
            </w:r>
            <w:r w:rsidRPr="00505994">
              <w:rPr>
                <w:color w:val="auto"/>
                <w:sz w:val="16"/>
                <w:szCs w:val="16"/>
              </w:rPr>
              <w:t xml:space="preserve">por </w:t>
            </w:r>
            <w:r w:rsidRPr="00505994">
              <w:rPr>
                <w:sz w:val="16"/>
                <w:szCs w:val="16"/>
              </w:rPr>
              <w:t>el que se autoriza la donación de un bien inmueble del patrimonio estatal a favor del Ayuntamiento de Kanasín, Yucatán</w:t>
            </w:r>
            <w:r>
              <w:rPr>
                <w:sz w:val="16"/>
                <w:szCs w:val="16"/>
              </w:rPr>
              <w:t>.</w:t>
            </w:r>
          </w:p>
        </w:tc>
      </w:tr>
      <w:tr w:rsidR="00E647DA" w:rsidRPr="00E647DA" w14:paraId="754B5B49" w14:textId="77777777" w:rsidTr="00A65ED3">
        <w:trPr>
          <w:trHeight w:val="853"/>
          <w:jc w:val="center"/>
        </w:trPr>
        <w:tc>
          <w:tcPr>
            <w:tcW w:w="2405" w:type="dxa"/>
            <w:tcBorders>
              <w:top w:val="nil"/>
              <w:bottom w:val="single" w:sz="4" w:space="0" w:color="auto"/>
            </w:tcBorders>
            <w:shd w:val="clear" w:color="auto" w:fill="auto"/>
            <w:vAlign w:val="center"/>
          </w:tcPr>
          <w:p w14:paraId="3BA0615C"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12C3DEB1"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7F42DEB9"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436768C7"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75F643DA"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039600E7"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2CAD5764"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2827AFA6" w14:textId="085D1D6E" w:rsidR="00A65ED3" w:rsidRPr="00E647DA" w:rsidRDefault="00DC01C8" w:rsidP="00DC01C8">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r w:rsidRPr="00E647DA">
              <w:rPr>
                <w:rFonts w:eastAsia="Times New Roman"/>
                <w:caps/>
                <w:color w:val="auto"/>
                <w:sz w:val="20"/>
                <w:szCs w:val="20"/>
                <w:lang w:val="es-ES" w:eastAsia="es-ES"/>
              </w:rPr>
              <w:t xml:space="preserve"> </w:t>
            </w:r>
          </w:p>
        </w:tc>
        <w:tc>
          <w:tcPr>
            <w:tcW w:w="2410" w:type="dxa"/>
            <w:tcBorders>
              <w:top w:val="nil"/>
              <w:bottom w:val="single" w:sz="4" w:space="0" w:color="auto"/>
            </w:tcBorders>
            <w:shd w:val="clear" w:color="auto" w:fill="auto"/>
          </w:tcPr>
          <w:p w14:paraId="158A4A26"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02A2CDE6" w14:textId="77777777" w:rsidTr="00724616">
        <w:trPr>
          <w:jc w:val="center"/>
        </w:trPr>
        <w:tc>
          <w:tcPr>
            <w:tcW w:w="2405" w:type="dxa"/>
            <w:tcBorders>
              <w:top w:val="nil"/>
              <w:bottom w:val="single" w:sz="4" w:space="0" w:color="auto"/>
            </w:tcBorders>
            <w:shd w:val="clear" w:color="auto" w:fill="auto"/>
            <w:vAlign w:val="center"/>
          </w:tcPr>
          <w:p w14:paraId="66F9E44C"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p w14:paraId="1BB81D4A"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r w:rsidRPr="00E647DA">
              <w:rPr>
                <w:rFonts w:eastAsia="Times New Roman"/>
                <w:b/>
                <w:caps/>
                <w:color w:val="auto"/>
                <w:sz w:val="20"/>
                <w:szCs w:val="20"/>
                <w:lang w:val="es-ES" w:eastAsia="es-ES"/>
              </w:rPr>
              <w:t>VOCAL</w:t>
            </w:r>
          </w:p>
          <w:p w14:paraId="01486605" w14:textId="77777777" w:rsidR="00A65ED3" w:rsidRPr="00E647DA" w:rsidRDefault="00A65ED3" w:rsidP="00A65ED3">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17E81E4"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A65ED3" w:rsidRPr="00E647DA" w:rsidRDefault="00A65ED3" w:rsidP="00A65ED3">
            <w:pPr>
              <w:spacing w:after="0" w:line="240" w:lineRule="auto"/>
              <w:ind w:left="0" w:right="0" w:firstLine="0"/>
              <w:contextualSpacing/>
              <w:jc w:val="center"/>
              <w:rPr>
                <w:rFonts w:eastAsia="Times New Roman"/>
                <w:b/>
                <w:caps/>
                <w:color w:val="auto"/>
                <w:sz w:val="20"/>
                <w:szCs w:val="20"/>
                <w:lang w:val="pt-BR" w:eastAsia="es-ES"/>
              </w:rPr>
            </w:pPr>
            <w:r w:rsidRPr="00E647DA">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7247637A"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37C046DE"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666B7CC0" w14:textId="77777777" w:rsidR="00DC01C8" w:rsidRDefault="00DC01C8" w:rsidP="00DC01C8">
            <w:pPr>
              <w:spacing w:after="0" w:line="240" w:lineRule="auto"/>
              <w:ind w:left="0" w:right="51" w:firstLine="0"/>
              <w:contextualSpacing/>
              <w:rPr>
                <w:rFonts w:eastAsia="Times New Roman"/>
                <w:b/>
                <w:bCs/>
                <w:caps/>
                <w:color w:val="auto"/>
                <w:sz w:val="20"/>
                <w:szCs w:val="20"/>
                <w:lang w:eastAsia="es-ES"/>
              </w:rPr>
            </w:pPr>
          </w:p>
          <w:p w14:paraId="17C4CA5A" w14:textId="737E46FA" w:rsidR="00A65ED3" w:rsidRPr="00E647DA" w:rsidRDefault="00DC01C8" w:rsidP="00DC01C8">
            <w:pPr>
              <w:spacing w:after="0" w:line="240" w:lineRule="auto"/>
              <w:ind w:left="0" w:right="51" w:firstLine="0"/>
              <w:contextualSpacing/>
              <w:jc w:val="center"/>
              <w:rPr>
                <w:rFonts w:eastAsia="Times New Roman"/>
                <w:caps/>
                <w:color w:val="auto"/>
                <w:sz w:val="20"/>
                <w:szCs w:val="20"/>
                <w:lang w:val="es-ES" w:eastAsia="es-ES"/>
              </w:rPr>
            </w:pPr>
            <w:r w:rsidRPr="002A605C">
              <w:rPr>
                <w:rFonts w:eastAsia="Times New Roman"/>
                <w:b/>
                <w:bCs/>
                <w:caps/>
                <w:color w:val="auto"/>
                <w:sz w:val="20"/>
                <w:szCs w:val="20"/>
                <w:lang w:eastAsia="es-ES"/>
              </w:rPr>
              <w:t>RÚBRICA</w:t>
            </w:r>
            <w:r w:rsidRPr="00E647DA">
              <w:rPr>
                <w:rFonts w:eastAsia="Times New Roman"/>
                <w:caps/>
                <w:color w:val="auto"/>
                <w:sz w:val="20"/>
                <w:szCs w:val="20"/>
                <w:lang w:val="es-ES" w:eastAsia="es-ES"/>
              </w:rPr>
              <w:t xml:space="preserve"> </w:t>
            </w:r>
          </w:p>
        </w:tc>
        <w:tc>
          <w:tcPr>
            <w:tcW w:w="2410" w:type="dxa"/>
            <w:tcBorders>
              <w:top w:val="nil"/>
              <w:bottom w:val="single" w:sz="4" w:space="0" w:color="auto"/>
            </w:tcBorders>
            <w:shd w:val="clear" w:color="auto" w:fill="auto"/>
          </w:tcPr>
          <w:p w14:paraId="7393A80C" w14:textId="77777777" w:rsidR="00A65ED3" w:rsidRPr="00E647DA" w:rsidRDefault="00A65ED3" w:rsidP="00A65ED3">
            <w:pPr>
              <w:spacing w:after="0" w:line="240" w:lineRule="auto"/>
              <w:ind w:left="0" w:right="51" w:firstLine="0"/>
              <w:contextualSpacing/>
              <w:rPr>
                <w:rFonts w:eastAsia="Times New Roman"/>
                <w:caps/>
                <w:color w:val="auto"/>
                <w:sz w:val="20"/>
                <w:szCs w:val="20"/>
                <w:lang w:val="es-ES" w:eastAsia="es-ES"/>
              </w:rPr>
            </w:pPr>
          </w:p>
        </w:tc>
      </w:tr>
      <w:tr w:rsidR="00E647DA" w:rsidRPr="00E647DA" w14:paraId="4320EB27" w14:textId="77777777" w:rsidTr="009D689B">
        <w:trPr>
          <w:jc w:val="center"/>
        </w:trPr>
        <w:tc>
          <w:tcPr>
            <w:tcW w:w="9209" w:type="dxa"/>
            <w:gridSpan w:val="4"/>
            <w:tcBorders>
              <w:top w:val="single" w:sz="4" w:space="0" w:color="auto"/>
              <w:left w:val="nil"/>
              <w:bottom w:val="nil"/>
              <w:right w:val="nil"/>
            </w:tcBorders>
            <w:shd w:val="clear" w:color="auto" w:fill="auto"/>
          </w:tcPr>
          <w:p w14:paraId="2F96B16A" w14:textId="1ADB82B5" w:rsidR="00A65ED3" w:rsidRPr="00E647DA" w:rsidRDefault="0024723F" w:rsidP="0024723F">
            <w:pPr>
              <w:spacing w:after="0" w:line="240" w:lineRule="auto"/>
              <w:ind w:left="0" w:right="51" w:firstLine="0"/>
              <w:contextualSpacing/>
              <w:rPr>
                <w:rFonts w:eastAsia="Times New Roman"/>
                <w:i/>
                <w:caps/>
                <w:color w:val="auto"/>
                <w:sz w:val="16"/>
                <w:szCs w:val="16"/>
                <w:lang w:val="es-ES" w:eastAsia="es-ES"/>
              </w:rPr>
            </w:pPr>
            <w:r w:rsidRPr="00505994">
              <w:rPr>
                <w:bCs/>
                <w:color w:val="auto"/>
                <w:sz w:val="16"/>
                <w:szCs w:val="16"/>
                <w:lang w:val="es-ES"/>
              </w:rPr>
              <w:t xml:space="preserve">Esta hoja de firmas pertenece al Dictamen de Decreto </w:t>
            </w:r>
            <w:r w:rsidRPr="00505994">
              <w:rPr>
                <w:color w:val="auto"/>
                <w:sz w:val="16"/>
                <w:szCs w:val="16"/>
              </w:rPr>
              <w:t xml:space="preserve">por </w:t>
            </w:r>
            <w:r w:rsidRPr="00505994">
              <w:rPr>
                <w:sz w:val="16"/>
                <w:szCs w:val="16"/>
              </w:rPr>
              <w:t>el que se autoriza la donación de un bien inmueble del patrimonio estatal a favor del Ayuntamiento de Kanasín, Yucatán</w:t>
            </w:r>
            <w:r>
              <w:rPr>
                <w:sz w:val="16"/>
                <w:szCs w:val="16"/>
              </w:rPr>
              <w:t>.</w:t>
            </w:r>
          </w:p>
        </w:tc>
      </w:tr>
    </w:tbl>
    <w:p w14:paraId="00A1B0B7" w14:textId="701CC513" w:rsidR="003238C9" w:rsidRPr="00E647DA" w:rsidRDefault="003238C9" w:rsidP="00A65ED3">
      <w:pPr>
        <w:spacing w:after="0"/>
        <w:ind w:left="0" w:firstLine="0"/>
        <w:rPr>
          <w:color w:val="auto"/>
          <w:sz w:val="18"/>
          <w:szCs w:val="18"/>
        </w:rPr>
      </w:pPr>
    </w:p>
    <w:sectPr w:rsidR="003238C9" w:rsidRPr="00E647DA"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5345AC" w:rsidRPr="005345AC">
          <w:rPr>
            <w:rFonts w:ascii="Arial" w:hAnsi="Arial" w:cs="Arial"/>
            <w:noProof/>
            <w:lang w:val="es-ES"/>
          </w:rPr>
          <w:t>13</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 w:id="1">
    <w:p w14:paraId="5DE09FB6" w14:textId="77777777" w:rsidR="00671B85" w:rsidRPr="001050A9" w:rsidRDefault="00671B85"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Rojina Villegas, Rafael. Derecho Civil Mexicano. Contratos, V. I, ed. Porrúa. México 1985.</w:t>
      </w:r>
    </w:p>
  </w:footnote>
  <w:footnote w:id="2">
    <w:p w14:paraId="0D5C02A7" w14:textId="77777777" w:rsidR="00671B85" w:rsidRPr="00467FA2" w:rsidRDefault="00671B85" w:rsidP="00671B85">
      <w:pPr>
        <w:pStyle w:val="Textonotapie"/>
        <w:jc w:val="both"/>
        <w:rPr>
          <w:rFonts w:ascii="Arial" w:hAnsi="Arial" w:cs="Arial"/>
          <w:sz w:val="16"/>
          <w:szCs w:val="16"/>
        </w:rPr>
      </w:pPr>
      <w:r w:rsidRPr="00467FA2">
        <w:rPr>
          <w:rStyle w:val="Refdenotaalpie"/>
          <w:rFonts w:ascii="Arial" w:hAnsi="Arial" w:cs="Arial"/>
          <w:sz w:val="16"/>
          <w:szCs w:val="16"/>
        </w:rPr>
        <w:footnoteRef/>
      </w:r>
      <w:r w:rsidRPr="00467FA2">
        <w:rPr>
          <w:rFonts w:ascii="Arial" w:hAnsi="Arial" w:cs="Arial"/>
          <w:sz w:val="16"/>
          <w:szCs w:val="16"/>
        </w:rPr>
        <w:t xml:space="preserve"> Código Civil del Estado de Yucatán, ultimo reforma publicada en el Diario Oficial del Estado el 15 de diciembre de 2013, articulo 1480.- Es pura la donación que se otorga en términos absolutos, y condicional la que depende de algún acontecimiento incierto. Es onerosa la donación que se hace imponiendo algunos gravámenes, y remuneratoria la que se hace en atención a servicios recibidos por el donante y que no importa una deuda.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603CE0"/>
    <w:multiLevelType w:val="hybridMultilevel"/>
    <w:tmpl w:val="32C41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A45217"/>
    <w:multiLevelType w:val="hybridMultilevel"/>
    <w:tmpl w:val="144AD144"/>
    <w:lvl w:ilvl="0" w:tplc="3C24B6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391774387">
    <w:abstractNumId w:val="6"/>
  </w:num>
  <w:num w:numId="2" w16cid:durableId="2017072161">
    <w:abstractNumId w:val="0"/>
  </w:num>
  <w:num w:numId="3" w16cid:durableId="811561807">
    <w:abstractNumId w:val="4"/>
  </w:num>
  <w:num w:numId="4" w16cid:durableId="628367017">
    <w:abstractNumId w:val="11"/>
  </w:num>
  <w:num w:numId="5" w16cid:durableId="282271941">
    <w:abstractNumId w:val="5"/>
  </w:num>
  <w:num w:numId="6" w16cid:durableId="1028531560">
    <w:abstractNumId w:val="13"/>
  </w:num>
  <w:num w:numId="7" w16cid:durableId="853613088">
    <w:abstractNumId w:val="10"/>
  </w:num>
  <w:num w:numId="8" w16cid:durableId="118687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8131213">
    <w:abstractNumId w:val="8"/>
  </w:num>
  <w:num w:numId="10" w16cid:durableId="196044574">
    <w:abstractNumId w:val="12"/>
  </w:num>
  <w:num w:numId="11" w16cid:durableId="1581988509">
    <w:abstractNumId w:val="2"/>
  </w:num>
  <w:num w:numId="12" w16cid:durableId="437262673">
    <w:abstractNumId w:val="3"/>
  </w:num>
  <w:num w:numId="13" w16cid:durableId="1392195072">
    <w:abstractNumId w:val="1"/>
  </w:num>
  <w:num w:numId="14" w16cid:durableId="132050164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E1"/>
    <w:rsid w:val="00000793"/>
    <w:rsid w:val="00000C33"/>
    <w:rsid w:val="0000177A"/>
    <w:rsid w:val="00001E11"/>
    <w:rsid w:val="000062DE"/>
    <w:rsid w:val="00006B27"/>
    <w:rsid w:val="000114F9"/>
    <w:rsid w:val="000116E1"/>
    <w:rsid w:val="00012802"/>
    <w:rsid w:val="00015D29"/>
    <w:rsid w:val="000178FF"/>
    <w:rsid w:val="00020365"/>
    <w:rsid w:val="0002052A"/>
    <w:rsid w:val="00020F83"/>
    <w:rsid w:val="00021196"/>
    <w:rsid w:val="00022400"/>
    <w:rsid w:val="00023BCC"/>
    <w:rsid w:val="00027EFA"/>
    <w:rsid w:val="0003020A"/>
    <w:rsid w:val="0003252F"/>
    <w:rsid w:val="000326D6"/>
    <w:rsid w:val="00033562"/>
    <w:rsid w:val="00033D2A"/>
    <w:rsid w:val="00034F57"/>
    <w:rsid w:val="00036994"/>
    <w:rsid w:val="00040325"/>
    <w:rsid w:val="0004099C"/>
    <w:rsid w:val="000411C1"/>
    <w:rsid w:val="00041B7E"/>
    <w:rsid w:val="00042096"/>
    <w:rsid w:val="00042A1F"/>
    <w:rsid w:val="00042B91"/>
    <w:rsid w:val="000456BB"/>
    <w:rsid w:val="00045EBF"/>
    <w:rsid w:val="00045FEC"/>
    <w:rsid w:val="000466B6"/>
    <w:rsid w:val="000505ED"/>
    <w:rsid w:val="00054678"/>
    <w:rsid w:val="000546D6"/>
    <w:rsid w:val="000555B3"/>
    <w:rsid w:val="00055C53"/>
    <w:rsid w:val="000562E0"/>
    <w:rsid w:val="0005737A"/>
    <w:rsid w:val="0006074B"/>
    <w:rsid w:val="000611DB"/>
    <w:rsid w:val="00061280"/>
    <w:rsid w:val="000628D2"/>
    <w:rsid w:val="00062E48"/>
    <w:rsid w:val="00063A15"/>
    <w:rsid w:val="00063F97"/>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40A"/>
    <w:rsid w:val="00086731"/>
    <w:rsid w:val="000908F3"/>
    <w:rsid w:val="00093865"/>
    <w:rsid w:val="00093A27"/>
    <w:rsid w:val="0009483C"/>
    <w:rsid w:val="00095BF0"/>
    <w:rsid w:val="000972A5"/>
    <w:rsid w:val="0009751D"/>
    <w:rsid w:val="000A0571"/>
    <w:rsid w:val="000A0AFE"/>
    <w:rsid w:val="000A16B5"/>
    <w:rsid w:val="000A2CA9"/>
    <w:rsid w:val="000A2D6A"/>
    <w:rsid w:val="000A4152"/>
    <w:rsid w:val="000A6E66"/>
    <w:rsid w:val="000B07A1"/>
    <w:rsid w:val="000B0AF9"/>
    <w:rsid w:val="000B3CF4"/>
    <w:rsid w:val="000B3F7B"/>
    <w:rsid w:val="000B41AD"/>
    <w:rsid w:val="000B4317"/>
    <w:rsid w:val="000B443B"/>
    <w:rsid w:val="000B4F9B"/>
    <w:rsid w:val="000B51F5"/>
    <w:rsid w:val="000B5210"/>
    <w:rsid w:val="000B614A"/>
    <w:rsid w:val="000C0E16"/>
    <w:rsid w:val="000C18E2"/>
    <w:rsid w:val="000C296E"/>
    <w:rsid w:val="000C35CF"/>
    <w:rsid w:val="000C37BC"/>
    <w:rsid w:val="000C38B3"/>
    <w:rsid w:val="000C524D"/>
    <w:rsid w:val="000C677F"/>
    <w:rsid w:val="000C6DF2"/>
    <w:rsid w:val="000C7284"/>
    <w:rsid w:val="000C7BCC"/>
    <w:rsid w:val="000D0556"/>
    <w:rsid w:val="000D0700"/>
    <w:rsid w:val="000D0727"/>
    <w:rsid w:val="000D0D28"/>
    <w:rsid w:val="000D21CD"/>
    <w:rsid w:val="000D2740"/>
    <w:rsid w:val="000D5C62"/>
    <w:rsid w:val="000D7962"/>
    <w:rsid w:val="000E2FB0"/>
    <w:rsid w:val="000E3041"/>
    <w:rsid w:val="000E4FFA"/>
    <w:rsid w:val="000E5918"/>
    <w:rsid w:val="000E7C02"/>
    <w:rsid w:val="000F1B7B"/>
    <w:rsid w:val="000F46E4"/>
    <w:rsid w:val="000F62A1"/>
    <w:rsid w:val="00100B94"/>
    <w:rsid w:val="00101040"/>
    <w:rsid w:val="0010135A"/>
    <w:rsid w:val="00101C60"/>
    <w:rsid w:val="0010302F"/>
    <w:rsid w:val="00103912"/>
    <w:rsid w:val="00103D2B"/>
    <w:rsid w:val="00104235"/>
    <w:rsid w:val="0010479B"/>
    <w:rsid w:val="001050A9"/>
    <w:rsid w:val="0010538E"/>
    <w:rsid w:val="00106264"/>
    <w:rsid w:val="0011102B"/>
    <w:rsid w:val="00112323"/>
    <w:rsid w:val="0011304A"/>
    <w:rsid w:val="00113978"/>
    <w:rsid w:val="001139C2"/>
    <w:rsid w:val="00113C9C"/>
    <w:rsid w:val="00113D71"/>
    <w:rsid w:val="00113EF9"/>
    <w:rsid w:val="00115C55"/>
    <w:rsid w:val="00115F14"/>
    <w:rsid w:val="0011767D"/>
    <w:rsid w:val="001179FA"/>
    <w:rsid w:val="00120734"/>
    <w:rsid w:val="001218EC"/>
    <w:rsid w:val="0012317C"/>
    <w:rsid w:val="00125E7C"/>
    <w:rsid w:val="00126CB3"/>
    <w:rsid w:val="001277FB"/>
    <w:rsid w:val="00130EF8"/>
    <w:rsid w:val="001315A1"/>
    <w:rsid w:val="00132F4B"/>
    <w:rsid w:val="001338A6"/>
    <w:rsid w:val="00133994"/>
    <w:rsid w:val="0013588E"/>
    <w:rsid w:val="001365AF"/>
    <w:rsid w:val="001366D7"/>
    <w:rsid w:val="00136C36"/>
    <w:rsid w:val="00141081"/>
    <w:rsid w:val="00142AF3"/>
    <w:rsid w:val="001433D5"/>
    <w:rsid w:val="001437E3"/>
    <w:rsid w:val="00143DAC"/>
    <w:rsid w:val="001443FF"/>
    <w:rsid w:val="00144931"/>
    <w:rsid w:val="001474E6"/>
    <w:rsid w:val="00147520"/>
    <w:rsid w:val="00147A9F"/>
    <w:rsid w:val="00150203"/>
    <w:rsid w:val="00150BEA"/>
    <w:rsid w:val="00151934"/>
    <w:rsid w:val="00152BFD"/>
    <w:rsid w:val="001530B0"/>
    <w:rsid w:val="0015460C"/>
    <w:rsid w:val="00154B88"/>
    <w:rsid w:val="00154C5F"/>
    <w:rsid w:val="001555F6"/>
    <w:rsid w:val="00155DA2"/>
    <w:rsid w:val="00155E70"/>
    <w:rsid w:val="00156AE5"/>
    <w:rsid w:val="001572E6"/>
    <w:rsid w:val="001579B1"/>
    <w:rsid w:val="0016101D"/>
    <w:rsid w:val="001611DB"/>
    <w:rsid w:val="001621E6"/>
    <w:rsid w:val="001628C7"/>
    <w:rsid w:val="00162C34"/>
    <w:rsid w:val="0016469E"/>
    <w:rsid w:val="00164BF3"/>
    <w:rsid w:val="00165FF8"/>
    <w:rsid w:val="00171475"/>
    <w:rsid w:val="001736CF"/>
    <w:rsid w:val="00173A20"/>
    <w:rsid w:val="001753F5"/>
    <w:rsid w:val="00176723"/>
    <w:rsid w:val="00180EA2"/>
    <w:rsid w:val="00181664"/>
    <w:rsid w:val="00181922"/>
    <w:rsid w:val="00181956"/>
    <w:rsid w:val="00182E07"/>
    <w:rsid w:val="0018314C"/>
    <w:rsid w:val="00184BD5"/>
    <w:rsid w:val="0018579B"/>
    <w:rsid w:val="00187255"/>
    <w:rsid w:val="001924DA"/>
    <w:rsid w:val="00192B13"/>
    <w:rsid w:val="001947DE"/>
    <w:rsid w:val="00194B60"/>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5FD8"/>
    <w:rsid w:val="001B6017"/>
    <w:rsid w:val="001C0C85"/>
    <w:rsid w:val="001C1215"/>
    <w:rsid w:val="001C20C7"/>
    <w:rsid w:val="001C3B18"/>
    <w:rsid w:val="001C52A3"/>
    <w:rsid w:val="001C5603"/>
    <w:rsid w:val="001C5BF1"/>
    <w:rsid w:val="001C6020"/>
    <w:rsid w:val="001C7067"/>
    <w:rsid w:val="001D01FB"/>
    <w:rsid w:val="001D5481"/>
    <w:rsid w:val="001D5B6E"/>
    <w:rsid w:val="001D6680"/>
    <w:rsid w:val="001D6C9A"/>
    <w:rsid w:val="001D7263"/>
    <w:rsid w:val="001E0563"/>
    <w:rsid w:val="001E0710"/>
    <w:rsid w:val="001E08EA"/>
    <w:rsid w:val="001E0AB3"/>
    <w:rsid w:val="001E0BF4"/>
    <w:rsid w:val="001E0D11"/>
    <w:rsid w:val="001E20BB"/>
    <w:rsid w:val="001E2144"/>
    <w:rsid w:val="001E325C"/>
    <w:rsid w:val="001E3B7D"/>
    <w:rsid w:val="001E41BE"/>
    <w:rsid w:val="001E4B52"/>
    <w:rsid w:val="001E6240"/>
    <w:rsid w:val="001E6AC1"/>
    <w:rsid w:val="001F0B6D"/>
    <w:rsid w:val="001F36C4"/>
    <w:rsid w:val="001F433F"/>
    <w:rsid w:val="001F5603"/>
    <w:rsid w:val="001F6687"/>
    <w:rsid w:val="00200049"/>
    <w:rsid w:val="002008C9"/>
    <w:rsid w:val="00201AAA"/>
    <w:rsid w:val="00201CED"/>
    <w:rsid w:val="00201E2D"/>
    <w:rsid w:val="0020208D"/>
    <w:rsid w:val="00202184"/>
    <w:rsid w:val="00204187"/>
    <w:rsid w:val="00204DC4"/>
    <w:rsid w:val="00205A90"/>
    <w:rsid w:val="00211BD5"/>
    <w:rsid w:val="002127C8"/>
    <w:rsid w:val="00212FEB"/>
    <w:rsid w:val="00223310"/>
    <w:rsid w:val="00223FBB"/>
    <w:rsid w:val="00225345"/>
    <w:rsid w:val="00225406"/>
    <w:rsid w:val="00225955"/>
    <w:rsid w:val="00225A79"/>
    <w:rsid w:val="00230D34"/>
    <w:rsid w:val="00232376"/>
    <w:rsid w:val="002331D9"/>
    <w:rsid w:val="00235508"/>
    <w:rsid w:val="002358C0"/>
    <w:rsid w:val="00235FF6"/>
    <w:rsid w:val="00236AEF"/>
    <w:rsid w:val="00244760"/>
    <w:rsid w:val="00245BC7"/>
    <w:rsid w:val="00246D2D"/>
    <w:rsid w:val="0024723F"/>
    <w:rsid w:val="0025187C"/>
    <w:rsid w:val="00252EFC"/>
    <w:rsid w:val="00253CAF"/>
    <w:rsid w:val="00255CDB"/>
    <w:rsid w:val="00260B39"/>
    <w:rsid w:val="00261B8F"/>
    <w:rsid w:val="002626A4"/>
    <w:rsid w:val="00262B7F"/>
    <w:rsid w:val="002659A9"/>
    <w:rsid w:val="00265D74"/>
    <w:rsid w:val="00266801"/>
    <w:rsid w:val="002679ED"/>
    <w:rsid w:val="00270AA1"/>
    <w:rsid w:val="002745FF"/>
    <w:rsid w:val="00274629"/>
    <w:rsid w:val="00274DA9"/>
    <w:rsid w:val="002750AD"/>
    <w:rsid w:val="0027519F"/>
    <w:rsid w:val="00275794"/>
    <w:rsid w:val="0027696D"/>
    <w:rsid w:val="002770A1"/>
    <w:rsid w:val="00277AC5"/>
    <w:rsid w:val="00277B0B"/>
    <w:rsid w:val="00281C2C"/>
    <w:rsid w:val="00281FB3"/>
    <w:rsid w:val="0028213F"/>
    <w:rsid w:val="0028264A"/>
    <w:rsid w:val="00283EF7"/>
    <w:rsid w:val="00284629"/>
    <w:rsid w:val="00284BF0"/>
    <w:rsid w:val="0028596B"/>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B58"/>
    <w:rsid w:val="002A6DDB"/>
    <w:rsid w:val="002A7C64"/>
    <w:rsid w:val="002B059E"/>
    <w:rsid w:val="002B1ED0"/>
    <w:rsid w:val="002B568E"/>
    <w:rsid w:val="002B5A5A"/>
    <w:rsid w:val="002B6DBE"/>
    <w:rsid w:val="002C00C8"/>
    <w:rsid w:val="002C0781"/>
    <w:rsid w:val="002C0BC3"/>
    <w:rsid w:val="002C1550"/>
    <w:rsid w:val="002C297D"/>
    <w:rsid w:val="002C34F4"/>
    <w:rsid w:val="002C3C45"/>
    <w:rsid w:val="002C613A"/>
    <w:rsid w:val="002C79F3"/>
    <w:rsid w:val="002D21AA"/>
    <w:rsid w:val="002D2386"/>
    <w:rsid w:val="002D3052"/>
    <w:rsid w:val="002D36C1"/>
    <w:rsid w:val="002D4277"/>
    <w:rsid w:val="002D46A3"/>
    <w:rsid w:val="002E2051"/>
    <w:rsid w:val="002E2E91"/>
    <w:rsid w:val="002E3045"/>
    <w:rsid w:val="002E3D60"/>
    <w:rsid w:val="002E5966"/>
    <w:rsid w:val="002E66DB"/>
    <w:rsid w:val="002E7147"/>
    <w:rsid w:val="002E77C0"/>
    <w:rsid w:val="002E7829"/>
    <w:rsid w:val="002F0639"/>
    <w:rsid w:val="002F0D18"/>
    <w:rsid w:val="002F2B84"/>
    <w:rsid w:val="002F2BFF"/>
    <w:rsid w:val="002F3AA8"/>
    <w:rsid w:val="002F3F72"/>
    <w:rsid w:val="002F72B8"/>
    <w:rsid w:val="00303F70"/>
    <w:rsid w:val="003041E5"/>
    <w:rsid w:val="00306536"/>
    <w:rsid w:val="003074BF"/>
    <w:rsid w:val="0030753C"/>
    <w:rsid w:val="00310BC0"/>
    <w:rsid w:val="00311039"/>
    <w:rsid w:val="00311CDA"/>
    <w:rsid w:val="003144D3"/>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30406"/>
    <w:rsid w:val="0033075B"/>
    <w:rsid w:val="00330C12"/>
    <w:rsid w:val="0033385B"/>
    <w:rsid w:val="00333C3B"/>
    <w:rsid w:val="00333E4F"/>
    <w:rsid w:val="00334486"/>
    <w:rsid w:val="003424A5"/>
    <w:rsid w:val="00342CC8"/>
    <w:rsid w:val="00343123"/>
    <w:rsid w:val="00343A04"/>
    <w:rsid w:val="00343BEF"/>
    <w:rsid w:val="003440CC"/>
    <w:rsid w:val="003448B8"/>
    <w:rsid w:val="00345EA6"/>
    <w:rsid w:val="00346A7A"/>
    <w:rsid w:val="00347E04"/>
    <w:rsid w:val="00351C47"/>
    <w:rsid w:val="00352955"/>
    <w:rsid w:val="0035300A"/>
    <w:rsid w:val="00354180"/>
    <w:rsid w:val="00356003"/>
    <w:rsid w:val="00357881"/>
    <w:rsid w:val="00357E64"/>
    <w:rsid w:val="00360E8B"/>
    <w:rsid w:val="00360EC2"/>
    <w:rsid w:val="0036262E"/>
    <w:rsid w:val="00362BD4"/>
    <w:rsid w:val="00367135"/>
    <w:rsid w:val="003707E1"/>
    <w:rsid w:val="00371D84"/>
    <w:rsid w:val="00372703"/>
    <w:rsid w:val="00374306"/>
    <w:rsid w:val="00374C94"/>
    <w:rsid w:val="0037574E"/>
    <w:rsid w:val="003767AB"/>
    <w:rsid w:val="0037748E"/>
    <w:rsid w:val="0038519B"/>
    <w:rsid w:val="00386377"/>
    <w:rsid w:val="00387099"/>
    <w:rsid w:val="00387455"/>
    <w:rsid w:val="003917AC"/>
    <w:rsid w:val="00391C46"/>
    <w:rsid w:val="003924CD"/>
    <w:rsid w:val="00393099"/>
    <w:rsid w:val="0039385A"/>
    <w:rsid w:val="00394404"/>
    <w:rsid w:val="00394CE1"/>
    <w:rsid w:val="003970FD"/>
    <w:rsid w:val="00397943"/>
    <w:rsid w:val="003A04BD"/>
    <w:rsid w:val="003A088D"/>
    <w:rsid w:val="003A1127"/>
    <w:rsid w:val="003A1FC4"/>
    <w:rsid w:val="003A230C"/>
    <w:rsid w:val="003A3EDB"/>
    <w:rsid w:val="003A7C58"/>
    <w:rsid w:val="003B4EA0"/>
    <w:rsid w:val="003B6488"/>
    <w:rsid w:val="003B66D5"/>
    <w:rsid w:val="003B6E6F"/>
    <w:rsid w:val="003B7664"/>
    <w:rsid w:val="003B7E94"/>
    <w:rsid w:val="003C187C"/>
    <w:rsid w:val="003C247F"/>
    <w:rsid w:val="003C54EB"/>
    <w:rsid w:val="003C5959"/>
    <w:rsid w:val="003C6E7B"/>
    <w:rsid w:val="003D0575"/>
    <w:rsid w:val="003D09A4"/>
    <w:rsid w:val="003D2137"/>
    <w:rsid w:val="003D3172"/>
    <w:rsid w:val="003D43A5"/>
    <w:rsid w:val="003D44D2"/>
    <w:rsid w:val="003D5BE1"/>
    <w:rsid w:val="003D6CD1"/>
    <w:rsid w:val="003E31E6"/>
    <w:rsid w:val="003E338E"/>
    <w:rsid w:val="003E55BD"/>
    <w:rsid w:val="003E680E"/>
    <w:rsid w:val="003E6D9A"/>
    <w:rsid w:val="003E79B5"/>
    <w:rsid w:val="003F0059"/>
    <w:rsid w:val="003F04A7"/>
    <w:rsid w:val="003F04D1"/>
    <w:rsid w:val="003F0613"/>
    <w:rsid w:val="003F090C"/>
    <w:rsid w:val="003F0D24"/>
    <w:rsid w:val="003F0DED"/>
    <w:rsid w:val="003F0FF2"/>
    <w:rsid w:val="003F10B0"/>
    <w:rsid w:val="003F1AB2"/>
    <w:rsid w:val="003F2083"/>
    <w:rsid w:val="003F397E"/>
    <w:rsid w:val="003F410F"/>
    <w:rsid w:val="003F5994"/>
    <w:rsid w:val="003F6AA7"/>
    <w:rsid w:val="003F6B0C"/>
    <w:rsid w:val="003F6B68"/>
    <w:rsid w:val="003F76E9"/>
    <w:rsid w:val="004010C2"/>
    <w:rsid w:val="00401223"/>
    <w:rsid w:val="00405887"/>
    <w:rsid w:val="004065DC"/>
    <w:rsid w:val="0040704B"/>
    <w:rsid w:val="004075ED"/>
    <w:rsid w:val="00407E91"/>
    <w:rsid w:val="004100E8"/>
    <w:rsid w:val="0041074B"/>
    <w:rsid w:val="0041099A"/>
    <w:rsid w:val="004113D0"/>
    <w:rsid w:val="0041195B"/>
    <w:rsid w:val="00412851"/>
    <w:rsid w:val="00414D70"/>
    <w:rsid w:val="00416265"/>
    <w:rsid w:val="00416661"/>
    <w:rsid w:val="00416F39"/>
    <w:rsid w:val="00417905"/>
    <w:rsid w:val="0042119C"/>
    <w:rsid w:val="00421901"/>
    <w:rsid w:val="00422942"/>
    <w:rsid w:val="004230F8"/>
    <w:rsid w:val="004238C2"/>
    <w:rsid w:val="00424660"/>
    <w:rsid w:val="00425BE0"/>
    <w:rsid w:val="00426E69"/>
    <w:rsid w:val="00430306"/>
    <w:rsid w:val="0043074A"/>
    <w:rsid w:val="00431985"/>
    <w:rsid w:val="00431B03"/>
    <w:rsid w:val="00431E08"/>
    <w:rsid w:val="00432692"/>
    <w:rsid w:val="004349BD"/>
    <w:rsid w:val="00435EAF"/>
    <w:rsid w:val="00436F6C"/>
    <w:rsid w:val="00437090"/>
    <w:rsid w:val="00437817"/>
    <w:rsid w:val="0044125E"/>
    <w:rsid w:val="0044159A"/>
    <w:rsid w:val="00443A99"/>
    <w:rsid w:val="004458A0"/>
    <w:rsid w:val="00447C98"/>
    <w:rsid w:val="00450512"/>
    <w:rsid w:val="00451177"/>
    <w:rsid w:val="00451CA2"/>
    <w:rsid w:val="00451EE7"/>
    <w:rsid w:val="00452FC0"/>
    <w:rsid w:val="004560BC"/>
    <w:rsid w:val="004563DB"/>
    <w:rsid w:val="004569A6"/>
    <w:rsid w:val="004569F4"/>
    <w:rsid w:val="004575C0"/>
    <w:rsid w:val="00460269"/>
    <w:rsid w:val="00460F16"/>
    <w:rsid w:val="00462736"/>
    <w:rsid w:val="004629AE"/>
    <w:rsid w:val="00462F96"/>
    <w:rsid w:val="00463512"/>
    <w:rsid w:val="0046436E"/>
    <w:rsid w:val="00467A91"/>
    <w:rsid w:val="00467FA2"/>
    <w:rsid w:val="0047164C"/>
    <w:rsid w:val="00472894"/>
    <w:rsid w:val="00472AFA"/>
    <w:rsid w:val="0047471B"/>
    <w:rsid w:val="004753FF"/>
    <w:rsid w:val="00475766"/>
    <w:rsid w:val="004761DF"/>
    <w:rsid w:val="0047793F"/>
    <w:rsid w:val="00477D95"/>
    <w:rsid w:val="00480E6C"/>
    <w:rsid w:val="004823FD"/>
    <w:rsid w:val="00482C82"/>
    <w:rsid w:val="0048335C"/>
    <w:rsid w:val="0048400C"/>
    <w:rsid w:val="00484024"/>
    <w:rsid w:val="00484527"/>
    <w:rsid w:val="00485B45"/>
    <w:rsid w:val="00485E62"/>
    <w:rsid w:val="00486610"/>
    <w:rsid w:val="004876D0"/>
    <w:rsid w:val="0049057B"/>
    <w:rsid w:val="004943B0"/>
    <w:rsid w:val="00494FFD"/>
    <w:rsid w:val="00495049"/>
    <w:rsid w:val="00495916"/>
    <w:rsid w:val="00495C2E"/>
    <w:rsid w:val="004960CC"/>
    <w:rsid w:val="004967BE"/>
    <w:rsid w:val="004974E3"/>
    <w:rsid w:val="004A0938"/>
    <w:rsid w:val="004A217C"/>
    <w:rsid w:val="004A27A4"/>
    <w:rsid w:val="004A3840"/>
    <w:rsid w:val="004A6910"/>
    <w:rsid w:val="004A6FA5"/>
    <w:rsid w:val="004A73FD"/>
    <w:rsid w:val="004A797D"/>
    <w:rsid w:val="004A7ACB"/>
    <w:rsid w:val="004A7E28"/>
    <w:rsid w:val="004B0A90"/>
    <w:rsid w:val="004B0E50"/>
    <w:rsid w:val="004B2DC3"/>
    <w:rsid w:val="004B3F57"/>
    <w:rsid w:val="004B4CAC"/>
    <w:rsid w:val="004B5583"/>
    <w:rsid w:val="004B59CD"/>
    <w:rsid w:val="004B6C20"/>
    <w:rsid w:val="004B6EFA"/>
    <w:rsid w:val="004B7773"/>
    <w:rsid w:val="004B7D72"/>
    <w:rsid w:val="004B7E67"/>
    <w:rsid w:val="004C045A"/>
    <w:rsid w:val="004C0693"/>
    <w:rsid w:val="004C2A6B"/>
    <w:rsid w:val="004C482F"/>
    <w:rsid w:val="004C51A5"/>
    <w:rsid w:val="004C61C6"/>
    <w:rsid w:val="004C675F"/>
    <w:rsid w:val="004C6CB1"/>
    <w:rsid w:val="004D055E"/>
    <w:rsid w:val="004D063C"/>
    <w:rsid w:val="004D088D"/>
    <w:rsid w:val="004D1CE8"/>
    <w:rsid w:val="004D2C0B"/>
    <w:rsid w:val="004D2C35"/>
    <w:rsid w:val="004D3B59"/>
    <w:rsid w:val="004D401A"/>
    <w:rsid w:val="004D4896"/>
    <w:rsid w:val="004D4DDD"/>
    <w:rsid w:val="004D5A74"/>
    <w:rsid w:val="004D60F5"/>
    <w:rsid w:val="004D7F1F"/>
    <w:rsid w:val="004E1584"/>
    <w:rsid w:val="004E1691"/>
    <w:rsid w:val="004E2ABB"/>
    <w:rsid w:val="004E4499"/>
    <w:rsid w:val="004E4FC4"/>
    <w:rsid w:val="004E5CAA"/>
    <w:rsid w:val="004E65EB"/>
    <w:rsid w:val="004E6BC0"/>
    <w:rsid w:val="004F03F7"/>
    <w:rsid w:val="004F388B"/>
    <w:rsid w:val="004F5445"/>
    <w:rsid w:val="004F677D"/>
    <w:rsid w:val="004F6FF3"/>
    <w:rsid w:val="004F7F21"/>
    <w:rsid w:val="005008E9"/>
    <w:rsid w:val="00503B28"/>
    <w:rsid w:val="0050570B"/>
    <w:rsid w:val="00505994"/>
    <w:rsid w:val="00506355"/>
    <w:rsid w:val="0050684B"/>
    <w:rsid w:val="00507BBE"/>
    <w:rsid w:val="0051012E"/>
    <w:rsid w:val="005108B0"/>
    <w:rsid w:val="005109B0"/>
    <w:rsid w:val="0051151D"/>
    <w:rsid w:val="00514FCC"/>
    <w:rsid w:val="00515209"/>
    <w:rsid w:val="00520B7D"/>
    <w:rsid w:val="00520C99"/>
    <w:rsid w:val="005219AC"/>
    <w:rsid w:val="005234CB"/>
    <w:rsid w:val="005237A5"/>
    <w:rsid w:val="00523943"/>
    <w:rsid w:val="00523AA0"/>
    <w:rsid w:val="005244EA"/>
    <w:rsid w:val="0052554A"/>
    <w:rsid w:val="00526068"/>
    <w:rsid w:val="0052738F"/>
    <w:rsid w:val="00531FF2"/>
    <w:rsid w:val="005334AF"/>
    <w:rsid w:val="00533911"/>
    <w:rsid w:val="00533AD6"/>
    <w:rsid w:val="00533C92"/>
    <w:rsid w:val="005345AC"/>
    <w:rsid w:val="00535D5B"/>
    <w:rsid w:val="00536621"/>
    <w:rsid w:val="005370EB"/>
    <w:rsid w:val="00542155"/>
    <w:rsid w:val="005449F2"/>
    <w:rsid w:val="005451C6"/>
    <w:rsid w:val="0054534A"/>
    <w:rsid w:val="005459D1"/>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56FDD"/>
    <w:rsid w:val="005602C4"/>
    <w:rsid w:val="00560318"/>
    <w:rsid w:val="00561175"/>
    <w:rsid w:val="00561CE8"/>
    <w:rsid w:val="00562054"/>
    <w:rsid w:val="00566040"/>
    <w:rsid w:val="00567F7D"/>
    <w:rsid w:val="00570DDE"/>
    <w:rsid w:val="00572287"/>
    <w:rsid w:val="005739AF"/>
    <w:rsid w:val="00575870"/>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168"/>
    <w:rsid w:val="005B08F8"/>
    <w:rsid w:val="005B158A"/>
    <w:rsid w:val="005B29E7"/>
    <w:rsid w:val="005B2E59"/>
    <w:rsid w:val="005B32AB"/>
    <w:rsid w:val="005B4EA9"/>
    <w:rsid w:val="005B79A9"/>
    <w:rsid w:val="005C167F"/>
    <w:rsid w:val="005C16D4"/>
    <w:rsid w:val="005C1889"/>
    <w:rsid w:val="005C2B89"/>
    <w:rsid w:val="005C5CBC"/>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5493"/>
    <w:rsid w:val="005E755E"/>
    <w:rsid w:val="005E7CA8"/>
    <w:rsid w:val="005F1B7F"/>
    <w:rsid w:val="005F36E3"/>
    <w:rsid w:val="005F5E67"/>
    <w:rsid w:val="005F7114"/>
    <w:rsid w:val="006003EF"/>
    <w:rsid w:val="006008F2"/>
    <w:rsid w:val="00600E07"/>
    <w:rsid w:val="006011B7"/>
    <w:rsid w:val="006032FF"/>
    <w:rsid w:val="00603357"/>
    <w:rsid w:val="00603B78"/>
    <w:rsid w:val="00604911"/>
    <w:rsid w:val="00604FA9"/>
    <w:rsid w:val="006070AA"/>
    <w:rsid w:val="00607413"/>
    <w:rsid w:val="006076BC"/>
    <w:rsid w:val="00610706"/>
    <w:rsid w:val="006130FC"/>
    <w:rsid w:val="0061384C"/>
    <w:rsid w:val="00616CF7"/>
    <w:rsid w:val="00616F14"/>
    <w:rsid w:val="00617E50"/>
    <w:rsid w:val="00620115"/>
    <w:rsid w:val="006209B4"/>
    <w:rsid w:val="00620DDC"/>
    <w:rsid w:val="00622799"/>
    <w:rsid w:val="0062305F"/>
    <w:rsid w:val="00623B0B"/>
    <w:rsid w:val="00623BD7"/>
    <w:rsid w:val="00626905"/>
    <w:rsid w:val="00627DFD"/>
    <w:rsid w:val="0063029B"/>
    <w:rsid w:val="00630C79"/>
    <w:rsid w:val="006316E5"/>
    <w:rsid w:val="00631786"/>
    <w:rsid w:val="00633EA1"/>
    <w:rsid w:val="0063407A"/>
    <w:rsid w:val="00635906"/>
    <w:rsid w:val="00635CFE"/>
    <w:rsid w:val="006360EB"/>
    <w:rsid w:val="00636596"/>
    <w:rsid w:val="0063706F"/>
    <w:rsid w:val="00637805"/>
    <w:rsid w:val="0064114E"/>
    <w:rsid w:val="00641D4D"/>
    <w:rsid w:val="00642069"/>
    <w:rsid w:val="00643C82"/>
    <w:rsid w:val="006440A1"/>
    <w:rsid w:val="0064458A"/>
    <w:rsid w:val="0064462A"/>
    <w:rsid w:val="00645C41"/>
    <w:rsid w:val="006463AE"/>
    <w:rsid w:val="00646CEC"/>
    <w:rsid w:val="0064752C"/>
    <w:rsid w:val="00647BBD"/>
    <w:rsid w:val="00650E4B"/>
    <w:rsid w:val="00652AA9"/>
    <w:rsid w:val="00653D8D"/>
    <w:rsid w:val="00654DE2"/>
    <w:rsid w:val="00654E7F"/>
    <w:rsid w:val="006550D0"/>
    <w:rsid w:val="00656B91"/>
    <w:rsid w:val="00656C8C"/>
    <w:rsid w:val="00657672"/>
    <w:rsid w:val="00657815"/>
    <w:rsid w:val="0066098F"/>
    <w:rsid w:val="00661B19"/>
    <w:rsid w:val="00664811"/>
    <w:rsid w:val="00664F87"/>
    <w:rsid w:val="00667A41"/>
    <w:rsid w:val="0067025F"/>
    <w:rsid w:val="00671507"/>
    <w:rsid w:val="00671B85"/>
    <w:rsid w:val="00672C23"/>
    <w:rsid w:val="00674EA3"/>
    <w:rsid w:val="0067505E"/>
    <w:rsid w:val="006762DA"/>
    <w:rsid w:val="0067642A"/>
    <w:rsid w:val="00677719"/>
    <w:rsid w:val="00681287"/>
    <w:rsid w:val="006830E1"/>
    <w:rsid w:val="00685C4F"/>
    <w:rsid w:val="00686ABD"/>
    <w:rsid w:val="006905CD"/>
    <w:rsid w:val="00690EAC"/>
    <w:rsid w:val="00691173"/>
    <w:rsid w:val="00691AA4"/>
    <w:rsid w:val="00691BD5"/>
    <w:rsid w:val="00692DEB"/>
    <w:rsid w:val="00694EAF"/>
    <w:rsid w:val="006950BA"/>
    <w:rsid w:val="00695B77"/>
    <w:rsid w:val="00695E13"/>
    <w:rsid w:val="00696C68"/>
    <w:rsid w:val="00697153"/>
    <w:rsid w:val="006975C8"/>
    <w:rsid w:val="00697993"/>
    <w:rsid w:val="006A088A"/>
    <w:rsid w:val="006A25B4"/>
    <w:rsid w:val="006A4C91"/>
    <w:rsid w:val="006A4F32"/>
    <w:rsid w:val="006A578A"/>
    <w:rsid w:val="006A658C"/>
    <w:rsid w:val="006B051D"/>
    <w:rsid w:val="006B13F3"/>
    <w:rsid w:val="006B246E"/>
    <w:rsid w:val="006B24DB"/>
    <w:rsid w:val="006B4793"/>
    <w:rsid w:val="006B51A3"/>
    <w:rsid w:val="006B589F"/>
    <w:rsid w:val="006B7ED6"/>
    <w:rsid w:val="006C01A3"/>
    <w:rsid w:val="006C026C"/>
    <w:rsid w:val="006C0363"/>
    <w:rsid w:val="006C3940"/>
    <w:rsid w:val="006C4945"/>
    <w:rsid w:val="006C590D"/>
    <w:rsid w:val="006C5AE5"/>
    <w:rsid w:val="006C69F5"/>
    <w:rsid w:val="006C71AB"/>
    <w:rsid w:val="006C7ECF"/>
    <w:rsid w:val="006D0204"/>
    <w:rsid w:val="006D2664"/>
    <w:rsid w:val="006D56E7"/>
    <w:rsid w:val="006D5F5A"/>
    <w:rsid w:val="006D6661"/>
    <w:rsid w:val="006D66AA"/>
    <w:rsid w:val="006D7096"/>
    <w:rsid w:val="006E2AF9"/>
    <w:rsid w:val="006E70B7"/>
    <w:rsid w:val="006E7725"/>
    <w:rsid w:val="006F4C79"/>
    <w:rsid w:val="006F692B"/>
    <w:rsid w:val="007012D9"/>
    <w:rsid w:val="007043D0"/>
    <w:rsid w:val="00704EE5"/>
    <w:rsid w:val="00705EAB"/>
    <w:rsid w:val="00706A90"/>
    <w:rsid w:val="007073AB"/>
    <w:rsid w:val="00710452"/>
    <w:rsid w:val="007105D7"/>
    <w:rsid w:val="00710DD3"/>
    <w:rsid w:val="00710DDA"/>
    <w:rsid w:val="00711FC7"/>
    <w:rsid w:val="00712273"/>
    <w:rsid w:val="007169B7"/>
    <w:rsid w:val="00716F0A"/>
    <w:rsid w:val="0071734C"/>
    <w:rsid w:val="00721CAB"/>
    <w:rsid w:val="0072436A"/>
    <w:rsid w:val="00724B49"/>
    <w:rsid w:val="00730939"/>
    <w:rsid w:val="007331B4"/>
    <w:rsid w:val="00733BBD"/>
    <w:rsid w:val="007347B3"/>
    <w:rsid w:val="00737154"/>
    <w:rsid w:val="00737A1B"/>
    <w:rsid w:val="0074102F"/>
    <w:rsid w:val="00741752"/>
    <w:rsid w:val="00743015"/>
    <w:rsid w:val="0074550A"/>
    <w:rsid w:val="00745EB0"/>
    <w:rsid w:val="007476B0"/>
    <w:rsid w:val="007508BB"/>
    <w:rsid w:val="0075174F"/>
    <w:rsid w:val="00751EB8"/>
    <w:rsid w:val="00753AD3"/>
    <w:rsid w:val="00754020"/>
    <w:rsid w:val="007554CA"/>
    <w:rsid w:val="00755827"/>
    <w:rsid w:val="00756693"/>
    <w:rsid w:val="00756FC8"/>
    <w:rsid w:val="00757408"/>
    <w:rsid w:val="00761A27"/>
    <w:rsid w:val="00762871"/>
    <w:rsid w:val="00762A3B"/>
    <w:rsid w:val="00763BB6"/>
    <w:rsid w:val="007654CB"/>
    <w:rsid w:val="00765908"/>
    <w:rsid w:val="0076690B"/>
    <w:rsid w:val="00770BE0"/>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087"/>
    <w:rsid w:val="00791A4E"/>
    <w:rsid w:val="00791D54"/>
    <w:rsid w:val="007933EB"/>
    <w:rsid w:val="00795FE5"/>
    <w:rsid w:val="007A0535"/>
    <w:rsid w:val="007A0FC6"/>
    <w:rsid w:val="007A2E9B"/>
    <w:rsid w:val="007A4CC3"/>
    <w:rsid w:val="007A550F"/>
    <w:rsid w:val="007A743D"/>
    <w:rsid w:val="007B07F8"/>
    <w:rsid w:val="007B1140"/>
    <w:rsid w:val="007B242D"/>
    <w:rsid w:val="007B4DE9"/>
    <w:rsid w:val="007B5BDC"/>
    <w:rsid w:val="007B6BB1"/>
    <w:rsid w:val="007C17EB"/>
    <w:rsid w:val="007C1E82"/>
    <w:rsid w:val="007C404C"/>
    <w:rsid w:val="007C563E"/>
    <w:rsid w:val="007C5681"/>
    <w:rsid w:val="007C5F53"/>
    <w:rsid w:val="007C641C"/>
    <w:rsid w:val="007C6973"/>
    <w:rsid w:val="007C7980"/>
    <w:rsid w:val="007C7A19"/>
    <w:rsid w:val="007D3756"/>
    <w:rsid w:val="007D3D8D"/>
    <w:rsid w:val="007D3DA8"/>
    <w:rsid w:val="007D4273"/>
    <w:rsid w:val="007D6DA8"/>
    <w:rsid w:val="007D7324"/>
    <w:rsid w:val="007D7FCC"/>
    <w:rsid w:val="007E15E9"/>
    <w:rsid w:val="007E1977"/>
    <w:rsid w:val="007E1A2B"/>
    <w:rsid w:val="007E268B"/>
    <w:rsid w:val="007E4843"/>
    <w:rsid w:val="007E4E3E"/>
    <w:rsid w:val="007E50B6"/>
    <w:rsid w:val="007E60DE"/>
    <w:rsid w:val="007F0841"/>
    <w:rsid w:val="007F3209"/>
    <w:rsid w:val="007F3A83"/>
    <w:rsid w:val="007F3AF9"/>
    <w:rsid w:val="007F3BE4"/>
    <w:rsid w:val="007F41CA"/>
    <w:rsid w:val="007F5155"/>
    <w:rsid w:val="007F62BC"/>
    <w:rsid w:val="007F63C9"/>
    <w:rsid w:val="007F642A"/>
    <w:rsid w:val="007F669B"/>
    <w:rsid w:val="007F7671"/>
    <w:rsid w:val="007F7BAF"/>
    <w:rsid w:val="0080515B"/>
    <w:rsid w:val="0080708A"/>
    <w:rsid w:val="00807B93"/>
    <w:rsid w:val="00807EF9"/>
    <w:rsid w:val="00810D1E"/>
    <w:rsid w:val="00810FCE"/>
    <w:rsid w:val="00813892"/>
    <w:rsid w:val="00814052"/>
    <w:rsid w:val="008144AF"/>
    <w:rsid w:val="00814917"/>
    <w:rsid w:val="00814BAB"/>
    <w:rsid w:val="00814D98"/>
    <w:rsid w:val="00814E50"/>
    <w:rsid w:val="00814E98"/>
    <w:rsid w:val="00815A2A"/>
    <w:rsid w:val="008160E5"/>
    <w:rsid w:val="008162A4"/>
    <w:rsid w:val="008223C1"/>
    <w:rsid w:val="0082241A"/>
    <w:rsid w:val="00822A34"/>
    <w:rsid w:val="00824030"/>
    <w:rsid w:val="008256CC"/>
    <w:rsid w:val="0083001F"/>
    <w:rsid w:val="00830DCD"/>
    <w:rsid w:val="008345D1"/>
    <w:rsid w:val="008347DF"/>
    <w:rsid w:val="008353C7"/>
    <w:rsid w:val="00835B60"/>
    <w:rsid w:val="00836BBF"/>
    <w:rsid w:val="00837080"/>
    <w:rsid w:val="00837D7A"/>
    <w:rsid w:val="00840B7B"/>
    <w:rsid w:val="00842C2D"/>
    <w:rsid w:val="00842E87"/>
    <w:rsid w:val="00844470"/>
    <w:rsid w:val="00844F48"/>
    <w:rsid w:val="008455C3"/>
    <w:rsid w:val="00845CA1"/>
    <w:rsid w:val="00846310"/>
    <w:rsid w:val="0084695A"/>
    <w:rsid w:val="00847C04"/>
    <w:rsid w:val="00847C3A"/>
    <w:rsid w:val="00847E9A"/>
    <w:rsid w:val="00850332"/>
    <w:rsid w:val="00850974"/>
    <w:rsid w:val="008516C2"/>
    <w:rsid w:val="00852C1F"/>
    <w:rsid w:val="008535A5"/>
    <w:rsid w:val="008575D7"/>
    <w:rsid w:val="00862123"/>
    <w:rsid w:val="008621CC"/>
    <w:rsid w:val="00862CF1"/>
    <w:rsid w:val="00864A2C"/>
    <w:rsid w:val="0086530E"/>
    <w:rsid w:val="00866D42"/>
    <w:rsid w:val="008676FA"/>
    <w:rsid w:val="008704F0"/>
    <w:rsid w:val="008728B3"/>
    <w:rsid w:val="00873093"/>
    <w:rsid w:val="00874DB3"/>
    <w:rsid w:val="00876ACA"/>
    <w:rsid w:val="00877930"/>
    <w:rsid w:val="00880104"/>
    <w:rsid w:val="00881B78"/>
    <w:rsid w:val="008825D9"/>
    <w:rsid w:val="00882B6A"/>
    <w:rsid w:val="00883B38"/>
    <w:rsid w:val="00884A65"/>
    <w:rsid w:val="0088570C"/>
    <w:rsid w:val="008857A7"/>
    <w:rsid w:val="00887D89"/>
    <w:rsid w:val="0089102A"/>
    <w:rsid w:val="00895941"/>
    <w:rsid w:val="00896F68"/>
    <w:rsid w:val="008976A3"/>
    <w:rsid w:val="008A141F"/>
    <w:rsid w:val="008A2B0C"/>
    <w:rsid w:val="008A395C"/>
    <w:rsid w:val="008A3ECE"/>
    <w:rsid w:val="008A44C7"/>
    <w:rsid w:val="008A4565"/>
    <w:rsid w:val="008A4C16"/>
    <w:rsid w:val="008B08E7"/>
    <w:rsid w:val="008B12DA"/>
    <w:rsid w:val="008B239B"/>
    <w:rsid w:val="008B23F8"/>
    <w:rsid w:val="008B363A"/>
    <w:rsid w:val="008B3D43"/>
    <w:rsid w:val="008B4349"/>
    <w:rsid w:val="008B49FD"/>
    <w:rsid w:val="008B5C47"/>
    <w:rsid w:val="008B734D"/>
    <w:rsid w:val="008C1239"/>
    <w:rsid w:val="008C16B4"/>
    <w:rsid w:val="008C25E2"/>
    <w:rsid w:val="008C28F7"/>
    <w:rsid w:val="008C3454"/>
    <w:rsid w:val="008C7B5E"/>
    <w:rsid w:val="008C7BBB"/>
    <w:rsid w:val="008D0390"/>
    <w:rsid w:val="008D03C1"/>
    <w:rsid w:val="008D1E05"/>
    <w:rsid w:val="008D60A0"/>
    <w:rsid w:val="008D6D67"/>
    <w:rsid w:val="008D7774"/>
    <w:rsid w:val="008D793B"/>
    <w:rsid w:val="008D7AA3"/>
    <w:rsid w:val="008D7B09"/>
    <w:rsid w:val="008D7B59"/>
    <w:rsid w:val="008E07B6"/>
    <w:rsid w:val="008E1D24"/>
    <w:rsid w:val="008E24DA"/>
    <w:rsid w:val="008E2E0C"/>
    <w:rsid w:val="008E4CC9"/>
    <w:rsid w:val="008E4D90"/>
    <w:rsid w:val="008E54F4"/>
    <w:rsid w:val="008E54F5"/>
    <w:rsid w:val="008E6291"/>
    <w:rsid w:val="008E717D"/>
    <w:rsid w:val="008F1DB0"/>
    <w:rsid w:val="008F2110"/>
    <w:rsid w:val="008F3FB7"/>
    <w:rsid w:val="008F46FA"/>
    <w:rsid w:val="008F54E5"/>
    <w:rsid w:val="008F5729"/>
    <w:rsid w:val="008F6003"/>
    <w:rsid w:val="008F7C21"/>
    <w:rsid w:val="008F7CB6"/>
    <w:rsid w:val="008F7DCC"/>
    <w:rsid w:val="00900C30"/>
    <w:rsid w:val="00902602"/>
    <w:rsid w:val="00902A43"/>
    <w:rsid w:val="00903717"/>
    <w:rsid w:val="00903ED0"/>
    <w:rsid w:val="009047AB"/>
    <w:rsid w:val="00905A3E"/>
    <w:rsid w:val="009068B6"/>
    <w:rsid w:val="00910B5E"/>
    <w:rsid w:val="00910DE6"/>
    <w:rsid w:val="00911BD1"/>
    <w:rsid w:val="00913DDC"/>
    <w:rsid w:val="00914683"/>
    <w:rsid w:val="00914E1D"/>
    <w:rsid w:val="009152F8"/>
    <w:rsid w:val="00916AA5"/>
    <w:rsid w:val="009175DA"/>
    <w:rsid w:val="00920269"/>
    <w:rsid w:val="00920A9C"/>
    <w:rsid w:val="00921EDE"/>
    <w:rsid w:val="00922B67"/>
    <w:rsid w:val="00923896"/>
    <w:rsid w:val="00923EFB"/>
    <w:rsid w:val="00924044"/>
    <w:rsid w:val="00925F3A"/>
    <w:rsid w:val="009275C3"/>
    <w:rsid w:val="0093116C"/>
    <w:rsid w:val="00932C69"/>
    <w:rsid w:val="0093477F"/>
    <w:rsid w:val="00934FD9"/>
    <w:rsid w:val="0093618E"/>
    <w:rsid w:val="009379AA"/>
    <w:rsid w:val="00943134"/>
    <w:rsid w:val="00943FB0"/>
    <w:rsid w:val="00944085"/>
    <w:rsid w:val="00946D8D"/>
    <w:rsid w:val="00947E6D"/>
    <w:rsid w:val="00950739"/>
    <w:rsid w:val="009507AE"/>
    <w:rsid w:val="009507D8"/>
    <w:rsid w:val="0095536D"/>
    <w:rsid w:val="00955466"/>
    <w:rsid w:val="009604BA"/>
    <w:rsid w:val="0096080A"/>
    <w:rsid w:val="009624BB"/>
    <w:rsid w:val="009632FA"/>
    <w:rsid w:val="00963E39"/>
    <w:rsid w:val="00965B98"/>
    <w:rsid w:val="0097016D"/>
    <w:rsid w:val="009715FE"/>
    <w:rsid w:val="009722EC"/>
    <w:rsid w:val="00972CB0"/>
    <w:rsid w:val="0097508A"/>
    <w:rsid w:val="0097620F"/>
    <w:rsid w:val="009815A8"/>
    <w:rsid w:val="00981747"/>
    <w:rsid w:val="00981789"/>
    <w:rsid w:val="00982645"/>
    <w:rsid w:val="00984422"/>
    <w:rsid w:val="0098443F"/>
    <w:rsid w:val="00987318"/>
    <w:rsid w:val="009878D3"/>
    <w:rsid w:val="00991654"/>
    <w:rsid w:val="00993178"/>
    <w:rsid w:val="009937FA"/>
    <w:rsid w:val="00993934"/>
    <w:rsid w:val="00996F50"/>
    <w:rsid w:val="00997E79"/>
    <w:rsid w:val="009A10A3"/>
    <w:rsid w:val="009A2185"/>
    <w:rsid w:val="009A2623"/>
    <w:rsid w:val="009A3A17"/>
    <w:rsid w:val="009A4542"/>
    <w:rsid w:val="009A4BB1"/>
    <w:rsid w:val="009A4CF4"/>
    <w:rsid w:val="009A5E08"/>
    <w:rsid w:val="009A5E62"/>
    <w:rsid w:val="009A64A3"/>
    <w:rsid w:val="009A6783"/>
    <w:rsid w:val="009B05CE"/>
    <w:rsid w:val="009B2742"/>
    <w:rsid w:val="009B34BB"/>
    <w:rsid w:val="009B4FCE"/>
    <w:rsid w:val="009B531B"/>
    <w:rsid w:val="009B6096"/>
    <w:rsid w:val="009B60F5"/>
    <w:rsid w:val="009B6DBA"/>
    <w:rsid w:val="009B7020"/>
    <w:rsid w:val="009B7BAA"/>
    <w:rsid w:val="009B7FB9"/>
    <w:rsid w:val="009C16E2"/>
    <w:rsid w:val="009C1860"/>
    <w:rsid w:val="009C2EAF"/>
    <w:rsid w:val="009C3244"/>
    <w:rsid w:val="009C3962"/>
    <w:rsid w:val="009C4358"/>
    <w:rsid w:val="009C65BD"/>
    <w:rsid w:val="009C6605"/>
    <w:rsid w:val="009C7830"/>
    <w:rsid w:val="009C7907"/>
    <w:rsid w:val="009D010B"/>
    <w:rsid w:val="009D0125"/>
    <w:rsid w:val="009D0493"/>
    <w:rsid w:val="009D0C53"/>
    <w:rsid w:val="009D1444"/>
    <w:rsid w:val="009D211E"/>
    <w:rsid w:val="009D2130"/>
    <w:rsid w:val="009D39F1"/>
    <w:rsid w:val="009D477C"/>
    <w:rsid w:val="009D51F7"/>
    <w:rsid w:val="009D6422"/>
    <w:rsid w:val="009D6F3E"/>
    <w:rsid w:val="009D6F61"/>
    <w:rsid w:val="009E09C8"/>
    <w:rsid w:val="009E2209"/>
    <w:rsid w:val="009E23FB"/>
    <w:rsid w:val="009E2FC6"/>
    <w:rsid w:val="009E3945"/>
    <w:rsid w:val="009E5832"/>
    <w:rsid w:val="009E61AA"/>
    <w:rsid w:val="009E7A83"/>
    <w:rsid w:val="009E7F9C"/>
    <w:rsid w:val="009F005E"/>
    <w:rsid w:val="009F0F21"/>
    <w:rsid w:val="009F219B"/>
    <w:rsid w:val="009F2741"/>
    <w:rsid w:val="009F2A55"/>
    <w:rsid w:val="009F37ED"/>
    <w:rsid w:val="009F39DC"/>
    <w:rsid w:val="009F43A4"/>
    <w:rsid w:val="009F47CE"/>
    <w:rsid w:val="009F4E79"/>
    <w:rsid w:val="009F696F"/>
    <w:rsid w:val="009F73CC"/>
    <w:rsid w:val="00A0034D"/>
    <w:rsid w:val="00A00FAB"/>
    <w:rsid w:val="00A01FAC"/>
    <w:rsid w:val="00A02E30"/>
    <w:rsid w:val="00A03147"/>
    <w:rsid w:val="00A0363F"/>
    <w:rsid w:val="00A03BA4"/>
    <w:rsid w:val="00A03D4F"/>
    <w:rsid w:val="00A051CC"/>
    <w:rsid w:val="00A056D3"/>
    <w:rsid w:val="00A06AD8"/>
    <w:rsid w:val="00A13E67"/>
    <w:rsid w:val="00A14C91"/>
    <w:rsid w:val="00A165CD"/>
    <w:rsid w:val="00A17876"/>
    <w:rsid w:val="00A17A37"/>
    <w:rsid w:val="00A17F1C"/>
    <w:rsid w:val="00A20BA9"/>
    <w:rsid w:val="00A22FAB"/>
    <w:rsid w:val="00A24A06"/>
    <w:rsid w:val="00A25BB0"/>
    <w:rsid w:val="00A26D5A"/>
    <w:rsid w:val="00A30250"/>
    <w:rsid w:val="00A3196C"/>
    <w:rsid w:val="00A32DF3"/>
    <w:rsid w:val="00A36606"/>
    <w:rsid w:val="00A36CC6"/>
    <w:rsid w:val="00A40BFE"/>
    <w:rsid w:val="00A411C5"/>
    <w:rsid w:val="00A42F90"/>
    <w:rsid w:val="00A445AB"/>
    <w:rsid w:val="00A446B1"/>
    <w:rsid w:val="00A44B27"/>
    <w:rsid w:val="00A4626C"/>
    <w:rsid w:val="00A46744"/>
    <w:rsid w:val="00A47832"/>
    <w:rsid w:val="00A50A25"/>
    <w:rsid w:val="00A52219"/>
    <w:rsid w:val="00A54FAC"/>
    <w:rsid w:val="00A56DEA"/>
    <w:rsid w:val="00A604D3"/>
    <w:rsid w:val="00A607EE"/>
    <w:rsid w:val="00A617C1"/>
    <w:rsid w:val="00A631D7"/>
    <w:rsid w:val="00A63E45"/>
    <w:rsid w:val="00A65ED3"/>
    <w:rsid w:val="00A668D1"/>
    <w:rsid w:val="00A67386"/>
    <w:rsid w:val="00A70290"/>
    <w:rsid w:val="00A716D7"/>
    <w:rsid w:val="00A71919"/>
    <w:rsid w:val="00A71A81"/>
    <w:rsid w:val="00A71E82"/>
    <w:rsid w:val="00A73481"/>
    <w:rsid w:val="00A736DB"/>
    <w:rsid w:val="00A73C69"/>
    <w:rsid w:val="00A75D09"/>
    <w:rsid w:val="00A75E0B"/>
    <w:rsid w:val="00A76C4C"/>
    <w:rsid w:val="00A76D83"/>
    <w:rsid w:val="00A8060B"/>
    <w:rsid w:val="00A80C70"/>
    <w:rsid w:val="00A86817"/>
    <w:rsid w:val="00A868E6"/>
    <w:rsid w:val="00A87FCF"/>
    <w:rsid w:val="00A900ED"/>
    <w:rsid w:val="00A9247C"/>
    <w:rsid w:val="00A93597"/>
    <w:rsid w:val="00A936CD"/>
    <w:rsid w:val="00A94E96"/>
    <w:rsid w:val="00A970C3"/>
    <w:rsid w:val="00A97EAF"/>
    <w:rsid w:val="00AA17C6"/>
    <w:rsid w:val="00AA190A"/>
    <w:rsid w:val="00AA29D6"/>
    <w:rsid w:val="00AA34AE"/>
    <w:rsid w:val="00AA439E"/>
    <w:rsid w:val="00AA6DD3"/>
    <w:rsid w:val="00AB01B8"/>
    <w:rsid w:val="00AB0663"/>
    <w:rsid w:val="00AB0E48"/>
    <w:rsid w:val="00AB4115"/>
    <w:rsid w:val="00AB66DF"/>
    <w:rsid w:val="00AB6F60"/>
    <w:rsid w:val="00AC059F"/>
    <w:rsid w:val="00AC242D"/>
    <w:rsid w:val="00AC28B1"/>
    <w:rsid w:val="00AC3812"/>
    <w:rsid w:val="00AC4E08"/>
    <w:rsid w:val="00AC6C54"/>
    <w:rsid w:val="00AC6E8A"/>
    <w:rsid w:val="00AD1211"/>
    <w:rsid w:val="00AD3A6D"/>
    <w:rsid w:val="00AD434D"/>
    <w:rsid w:val="00AD4D61"/>
    <w:rsid w:val="00AD4FED"/>
    <w:rsid w:val="00AD522F"/>
    <w:rsid w:val="00AD57E2"/>
    <w:rsid w:val="00AD680F"/>
    <w:rsid w:val="00AD7321"/>
    <w:rsid w:val="00AE1759"/>
    <w:rsid w:val="00AE1D92"/>
    <w:rsid w:val="00AE225D"/>
    <w:rsid w:val="00AE2E7C"/>
    <w:rsid w:val="00AE3380"/>
    <w:rsid w:val="00AE3989"/>
    <w:rsid w:val="00AE5522"/>
    <w:rsid w:val="00AE5EFD"/>
    <w:rsid w:val="00AE62BA"/>
    <w:rsid w:val="00AE73FB"/>
    <w:rsid w:val="00AF0969"/>
    <w:rsid w:val="00AF0C39"/>
    <w:rsid w:val="00AF14D6"/>
    <w:rsid w:val="00AF1A26"/>
    <w:rsid w:val="00AF36DF"/>
    <w:rsid w:val="00AF3CC7"/>
    <w:rsid w:val="00AF6EF0"/>
    <w:rsid w:val="00AF7048"/>
    <w:rsid w:val="00B0171D"/>
    <w:rsid w:val="00B01BFF"/>
    <w:rsid w:val="00B04692"/>
    <w:rsid w:val="00B0647C"/>
    <w:rsid w:val="00B06A6F"/>
    <w:rsid w:val="00B06E64"/>
    <w:rsid w:val="00B06FA8"/>
    <w:rsid w:val="00B07F3C"/>
    <w:rsid w:val="00B10911"/>
    <w:rsid w:val="00B11E55"/>
    <w:rsid w:val="00B1302D"/>
    <w:rsid w:val="00B14C13"/>
    <w:rsid w:val="00B15587"/>
    <w:rsid w:val="00B17C12"/>
    <w:rsid w:val="00B2333B"/>
    <w:rsid w:val="00B23879"/>
    <w:rsid w:val="00B24A0F"/>
    <w:rsid w:val="00B24D54"/>
    <w:rsid w:val="00B25226"/>
    <w:rsid w:val="00B30963"/>
    <w:rsid w:val="00B30A15"/>
    <w:rsid w:val="00B30DB5"/>
    <w:rsid w:val="00B3219E"/>
    <w:rsid w:val="00B33BDD"/>
    <w:rsid w:val="00B3446D"/>
    <w:rsid w:val="00B3513C"/>
    <w:rsid w:val="00B352A1"/>
    <w:rsid w:val="00B356D0"/>
    <w:rsid w:val="00B3656C"/>
    <w:rsid w:val="00B369BD"/>
    <w:rsid w:val="00B36D02"/>
    <w:rsid w:val="00B37F63"/>
    <w:rsid w:val="00B41423"/>
    <w:rsid w:val="00B42554"/>
    <w:rsid w:val="00B43627"/>
    <w:rsid w:val="00B450B8"/>
    <w:rsid w:val="00B46806"/>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3145"/>
    <w:rsid w:val="00B63879"/>
    <w:rsid w:val="00B63C3C"/>
    <w:rsid w:val="00B64E2E"/>
    <w:rsid w:val="00B6505C"/>
    <w:rsid w:val="00B6574B"/>
    <w:rsid w:val="00B662AA"/>
    <w:rsid w:val="00B66FC1"/>
    <w:rsid w:val="00B67D01"/>
    <w:rsid w:val="00B70DE5"/>
    <w:rsid w:val="00B7106A"/>
    <w:rsid w:val="00B71D1A"/>
    <w:rsid w:val="00B725A7"/>
    <w:rsid w:val="00B72B79"/>
    <w:rsid w:val="00B72D45"/>
    <w:rsid w:val="00B73C48"/>
    <w:rsid w:val="00B743A4"/>
    <w:rsid w:val="00B752DE"/>
    <w:rsid w:val="00B75C73"/>
    <w:rsid w:val="00B77189"/>
    <w:rsid w:val="00B800C0"/>
    <w:rsid w:val="00B8206B"/>
    <w:rsid w:val="00B8266F"/>
    <w:rsid w:val="00B83968"/>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C8F"/>
    <w:rsid w:val="00BD45CF"/>
    <w:rsid w:val="00BD4C86"/>
    <w:rsid w:val="00BD5E7C"/>
    <w:rsid w:val="00BE2EA0"/>
    <w:rsid w:val="00BE3D82"/>
    <w:rsid w:val="00BE4404"/>
    <w:rsid w:val="00BE4649"/>
    <w:rsid w:val="00BE470D"/>
    <w:rsid w:val="00BE5196"/>
    <w:rsid w:val="00BE5474"/>
    <w:rsid w:val="00BE7212"/>
    <w:rsid w:val="00BE788A"/>
    <w:rsid w:val="00BF0468"/>
    <w:rsid w:val="00BF1001"/>
    <w:rsid w:val="00BF2B33"/>
    <w:rsid w:val="00BF2BC9"/>
    <w:rsid w:val="00BF3A8D"/>
    <w:rsid w:val="00BF4149"/>
    <w:rsid w:val="00BF476F"/>
    <w:rsid w:val="00BF537F"/>
    <w:rsid w:val="00BF5612"/>
    <w:rsid w:val="00BF58AF"/>
    <w:rsid w:val="00BF79C8"/>
    <w:rsid w:val="00BF7BC7"/>
    <w:rsid w:val="00C0038E"/>
    <w:rsid w:val="00C00869"/>
    <w:rsid w:val="00C00BEE"/>
    <w:rsid w:val="00C016FB"/>
    <w:rsid w:val="00C02A63"/>
    <w:rsid w:val="00C030BD"/>
    <w:rsid w:val="00C0437E"/>
    <w:rsid w:val="00C0486E"/>
    <w:rsid w:val="00C05295"/>
    <w:rsid w:val="00C06418"/>
    <w:rsid w:val="00C06E5B"/>
    <w:rsid w:val="00C1016D"/>
    <w:rsid w:val="00C106AE"/>
    <w:rsid w:val="00C1138B"/>
    <w:rsid w:val="00C11ED9"/>
    <w:rsid w:val="00C12679"/>
    <w:rsid w:val="00C127A7"/>
    <w:rsid w:val="00C127F2"/>
    <w:rsid w:val="00C12FB6"/>
    <w:rsid w:val="00C1511E"/>
    <w:rsid w:val="00C16013"/>
    <w:rsid w:val="00C16047"/>
    <w:rsid w:val="00C20FE3"/>
    <w:rsid w:val="00C22556"/>
    <w:rsid w:val="00C2260F"/>
    <w:rsid w:val="00C23A80"/>
    <w:rsid w:val="00C25DCF"/>
    <w:rsid w:val="00C25FDD"/>
    <w:rsid w:val="00C264EA"/>
    <w:rsid w:val="00C26541"/>
    <w:rsid w:val="00C32AEC"/>
    <w:rsid w:val="00C361B6"/>
    <w:rsid w:val="00C37DE2"/>
    <w:rsid w:val="00C40217"/>
    <w:rsid w:val="00C407FD"/>
    <w:rsid w:val="00C408F9"/>
    <w:rsid w:val="00C43831"/>
    <w:rsid w:val="00C459FD"/>
    <w:rsid w:val="00C45C9D"/>
    <w:rsid w:val="00C47339"/>
    <w:rsid w:val="00C5295E"/>
    <w:rsid w:val="00C5320C"/>
    <w:rsid w:val="00C53B17"/>
    <w:rsid w:val="00C5610F"/>
    <w:rsid w:val="00C57742"/>
    <w:rsid w:val="00C57D77"/>
    <w:rsid w:val="00C610D0"/>
    <w:rsid w:val="00C6169B"/>
    <w:rsid w:val="00C620A0"/>
    <w:rsid w:val="00C621BC"/>
    <w:rsid w:val="00C62402"/>
    <w:rsid w:val="00C63C57"/>
    <w:rsid w:val="00C63CF4"/>
    <w:rsid w:val="00C64F97"/>
    <w:rsid w:val="00C65BAA"/>
    <w:rsid w:val="00C65BDE"/>
    <w:rsid w:val="00C66B6B"/>
    <w:rsid w:val="00C71277"/>
    <w:rsid w:val="00C7411B"/>
    <w:rsid w:val="00C74786"/>
    <w:rsid w:val="00C75456"/>
    <w:rsid w:val="00C80038"/>
    <w:rsid w:val="00C82472"/>
    <w:rsid w:val="00C82586"/>
    <w:rsid w:val="00C82AB7"/>
    <w:rsid w:val="00C838B9"/>
    <w:rsid w:val="00C83D50"/>
    <w:rsid w:val="00C845B4"/>
    <w:rsid w:val="00C84C6B"/>
    <w:rsid w:val="00C86CC4"/>
    <w:rsid w:val="00C871FB"/>
    <w:rsid w:val="00C87B39"/>
    <w:rsid w:val="00C91310"/>
    <w:rsid w:val="00C915EC"/>
    <w:rsid w:val="00C91EE5"/>
    <w:rsid w:val="00C920C2"/>
    <w:rsid w:val="00C92B39"/>
    <w:rsid w:val="00C934B3"/>
    <w:rsid w:val="00C94D4A"/>
    <w:rsid w:val="00C956AE"/>
    <w:rsid w:val="00C95B92"/>
    <w:rsid w:val="00C95E4C"/>
    <w:rsid w:val="00C96A4A"/>
    <w:rsid w:val="00C97B86"/>
    <w:rsid w:val="00C97C11"/>
    <w:rsid w:val="00CA1642"/>
    <w:rsid w:val="00CA2C91"/>
    <w:rsid w:val="00CA369D"/>
    <w:rsid w:val="00CA4250"/>
    <w:rsid w:val="00CA5EC7"/>
    <w:rsid w:val="00CA6439"/>
    <w:rsid w:val="00CB25A8"/>
    <w:rsid w:val="00CB2902"/>
    <w:rsid w:val="00CB3E2F"/>
    <w:rsid w:val="00CB4412"/>
    <w:rsid w:val="00CB46D0"/>
    <w:rsid w:val="00CB4E36"/>
    <w:rsid w:val="00CB5B8D"/>
    <w:rsid w:val="00CC05D6"/>
    <w:rsid w:val="00CC06CE"/>
    <w:rsid w:val="00CC0C57"/>
    <w:rsid w:val="00CC0F84"/>
    <w:rsid w:val="00CC18C4"/>
    <w:rsid w:val="00CC3546"/>
    <w:rsid w:val="00CC7367"/>
    <w:rsid w:val="00CD1EFA"/>
    <w:rsid w:val="00CD25CE"/>
    <w:rsid w:val="00CD26D7"/>
    <w:rsid w:val="00CD5AE8"/>
    <w:rsid w:val="00CD637C"/>
    <w:rsid w:val="00CD6632"/>
    <w:rsid w:val="00CD762E"/>
    <w:rsid w:val="00CE18B8"/>
    <w:rsid w:val="00CE25F4"/>
    <w:rsid w:val="00CE2FAA"/>
    <w:rsid w:val="00CE3944"/>
    <w:rsid w:val="00CE4383"/>
    <w:rsid w:val="00CE5D64"/>
    <w:rsid w:val="00CF0496"/>
    <w:rsid w:val="00CF17E3"/>
    <w:rsid w:val="00CF20ED"/>
    <w:rsid w:val="00CF3500"/>
    <w:rsid w:val="00CF357F"/>
    <w:rsid w:val="00CF3B9C"/>
    <w:rsid w:val="00CF51E1"/>
    <w:rsid w:val="00CF54D3"/>
    <w:rsid w:val="00CF6CD2"/>
    <w:rsid w:val="00D02577"/>
    <w:rsid w:val="00D053F8"/>
    <w:rsid w:val="00D05581"/>
    <w:rsid w:val="00D06B42"/>
    <w:rsid w:val="00D07985"/>
    <w:rsid w:val="00D10425"/>
    <w:rsid w:val="00D11216"/>
    <w:rsid w:val="00D14674"/>
    <w:rsid w:val="00D14D89"/>
    <w:rsid w:val="00D155D6"/>
    <w:rsid w:val="00D163B6"/>
    <w:rsid w:val="00D1687D"/>
    <w:rsid w:val="00D17EBB"/>
    <w:rsid w:val="00D20E74"/>
    <w:rsid w:val="00D21460"/>
    <w:rsid w:val="00D216D7"/>
    <w:rsid w:val="00D2521A"/>
    <w:rsid w:val="00D25F92"/>
    <w:rsid w:val="00D26446"/>
    <w:rsid w:val="00D31BD1"/>
    <w:rsid w:val="00D323D0"/>
    <w:rsid w:val="00D32B12"/>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2E6"/>
    <w:rsid w:val="00D53368"/>
    <w:rsid w:val="00D53444"/>
    <w:rsid w:val="00D537CB"/>
    <w:rsid w:val="00D540FF"/>
    <w:rsid w:val="00D5525B"/>
    <w:rsid w:val="00D55412"/>
    <w:rsid w:val="00D5656B"/>
    <w:rsid w:val="00D574CA"/>
    <w:rsid w:val="00D6064F"/>
    <w:rsid w:val="00D6079F"/>
    <w:rsid w:val="00D6145E"/>
    <w:rsid w:val="00D61636"/>
    <w:rsid w:val="00D61E5A"/>
    <w:rsid w:val="00D62867"/>
    <w:rsid w:val="00D63665"/>
    <w:rsid w:val="00D63C57"/>
    <w:rsid w:val="00D63F07"/>
    <w:rsid w:val="00D644E6"/>
    <w:rsid w:val="00D64D31"/>
    <w:rsid w:val="00D64DB3"/>
    <w:rsid w:val="00D65008"/>
    <w:rsid w:val="00D679FD"/>
    <w:rsid w:val="00D67FD8"/>
    <w:rsid w:val="00D70651"/>
    <w:rsid w:val="00D72685"/>
    <w:rsid w:val="00D72C48"/>
    <w:rsid w:val="00D73038"/>
    <w:rsid w:val="00D7659A"/>
    <w:rsid w:val="00D77A39"/>
    <w:rsid w:val="00D81B24"/>
    <w:rsid w:val="00D83565"/>
    <w:rsid w:val="00D83D82"/>
    <w:rsid w:val="00D85836"/>
    <w:rsid w:val="00D858B5"/>
    <w:rsid w:val="00D85E7A"/>
    <w:rsid w:val="00D867DA"/>
    <w:rsid w:val="00D870CB"/>
    <w:rsid w:val="00D91FE2"/>
    <w:rsid w:val="00D92F0D"/>
    <w:rsid w:val="00DA167D"/>
    <w:rsid w:val="00DA189F"/>
    <w:rsid w:val="00DA21E7"/>
    <w:rsid w:val="00DA2D6F"/>
    <w:rsid w:val="00DA31F5"/>
    <w:rsid w:val="00DA754E"/>
    <w:rsid w:val="00DB0545"/>
    <w:rsid w:val="00DB1B90"/>
    <w:rsid w:val="00DB38E9"/>
    <w:rsid w:val="00DB7414"/>
    <w:rsid w:val="00DB783D"/>
    <w:rsid w:val="00DC01C8"/>
    <w:rsid w:val="00DC2051"/>
    <w:rsid w:val="00DC59B3"/>
    <w:rsid w:val="00DC5EDE"/>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127"/>
    <w:rsid w:val="00DD7453"/>
    <w:rsid w:val="00DE03FE"/>
    <w:rsid w:val="00DE076B"/>
    <w:rsid w:val="00DE44FC"/>
    <w:rsid w:val="00DE4684"/>
    <w:rsid w:val="00DE4811"/>
    <w:rsid w:val="00DE4D3D"/>
    <w:rsid w:val="00DE4DE6"/>
    <w:rsid w:val="00DE53F4"/>
    <w:rsid w:val="00DE5F82"/>
    <w:rsid w:val="00DE7362"/>
    <w:rsid w:val="00DF206E"/>
    <w:rsid w:val="00DF37D1"/>
    <w:rsid w:val="00DF4F27"/>
    <w:rsid w:val="00E018D2"/>
    <w:rsid w:val="00E01D6F"/>
    <w:rsid w:val="00E02FEE"/>
    <w:rsid w:val="00E034C1"/>
    <w:rsid w:val="00E0407D"/>
    <w:rsid w:val="00E051DF"/>
    <w:rsid w:val="00E0539D"/>
    <w:rsid w:val="00E05AE3"/>
    <w:rsid w:val="00E064F4"/>
    <w:rsid w:val="00E06766"/>
    <w:rsid w:val="00E10421"/>
    <w:rsid w:val="00E10531"/>
    <w:rsid w:val="00E10593"/>
    <w:rsid w:val="00E1141F"/>
    <w:rsid w:val="00E11431"/>
    <w:rsid w:val="00E11A21"/>
    <w:rsid w:val="00E11E60"/>
    <w:rsid w:val="00E129F4"/>
    <w:rsid w:val="00E12EF9"/>
    <w:rsid w:val="00E148A0"/>
    <w:rsid w:val="00E149D8"/>
    <w:rsid w:val="00E15CA9"/>
    <w:rsid w:val="00E173AD"/>
    <w:rsid w:val="00E201DD"/>
    <w:rsid w:val="00E21B75"/>
    <w:rsid w:val="00E228B8"/>
    <w:rsid w:val="00E22A11"/>
    <w:rsid w:val="00E246BF"/>
    <w:rsid w:val="00E27002"/>
    <w:rsid w:val="00E27896"/>
    <w:rsid w:val="00E27CD4"/>
    <w:rsid w:val="00E3192D"/>
    <w:rsid w:val="00E31A9C"/>
    <w:rsid w:val="00E36193"/>
    <w:rsid w:val="00E407B4"/>
    <w:rsid w:val="00E40DB4"/>
    <w:rsid w:val="00E4124F"/>
    <w:rsid w:val="00E41E3C"/>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42E"/>
    <w:rsid w:val="00E63473"/>
    <w:rsid w:val="00E646B1"/>
    <w:rsid w:val="00E647DA"/>
    <w:rsid w:val="00E659D8"/>
    <w:rsid w:val="00E65E53"/>
    <w:rsid w:val="00E66193"/>
    <w:rsid w:val="00E67083"/>
    <w:rsid w:val="00E6799E"/>
    <w:rsid w:val="00E679A0"/>
    <w:rsid w:val="00E7056A"/>
    <w:rsid w:val="00E7095D"/>
    <w:rsid w:val="00E71016"/>
    <w:rsid w:val="00E72F41"/>
    <w:rsid w:val="00E73289"/>
    <w:rsid w:val="00E73502"/>
    <w:rsid w:val="00E739A8"/>
    <w:rsid w:val="00E73A9C"/>
    <w:rsid w:val="00E74BA7"/>
    <w:rsid w:val="00E76444"/>
    <w:rsid w:val="00E772C5"/>
    <w:rsid w:val="00E81379"/>
    <w:rsid w:val="00E81617"/>
    <w:rsid w:val="00E818EC"/>
    <w:rsid w:val="00E8384B"/>
    <w:rsid w:val="00E83C8A"/>
    <w:rsid w:val="00E84921"/>
    <w:rsid w:val="00E852BA"/>
    <w:rsid w:val="00E854E9"/>
    <w:rsid w:val="00E859B3"/>
    <w:rsid w:val="00E8725C"/>
    <w:rsid w:val="00E90FE2"/>
    <w:rsid w:val="00E912BE"/>
    <w:rsid w:val="00E9192E"/>
    <w:rsid w:val="00E91C02"/>
    <w:rsid w:val="00E9229C"/>
    <w:rsid w:val="00E95FB5"/>
    <w:rsid w:val="00E978EF"/>
    <w:rsid w:val="00EA0249"/>
    <w:rsid w:val="00EA0AAB"/>
    <w:rsid w:val="00EA15A7"/>
    <w:rsid w:val="00EA2578"/>
    <w:rsid w:val="00EA40D7"/>
    <w:rsid w:val="00EA6F3F"/>
    <w:rsid w:val="00EB0429"/>
    <w:rsid w:val="00EB0D7A"/>
    <w:rsid w:val="00EB261F"/>
    <w:rsid w:val="00EB2951"/>
    <w:rsid w:val="00EB2DDC"/>
    <w:rsid w:val="00EB3D60"/>
    <w:rsid w:val="00EB68B6"/>
    <w:rsid w:val="00EB6968"/>
    <w:rsid w:val="00EC005A"/>
    <w:rsid w:val="00EC0E2C"/>
    <w:rsid w:val="00EC1575"/>
    <w:rsid w:val="00EC1C82"/>
    <w:rsid w:val="00EC20BA"/>
    <w:rsid w:val="00EC3D77"/>
    <w:rsid w:val="00EC4855"/>
    <w:rsid w:val="00EC629D"/>
    <w:rsid w:val="00EC6866"/>
    <w:rsid w:val="00ED2060"/>
    <w:rsid w:val="00ED22DF"/>
    <w:rsid w:val="00ED30E7"/>
    <w:rsid w:val="00ED4083"/>
    <w:rsid w:val="00ED4C59"/>
    <w:rsid w:val="00ED4EF9"/>
    <w:rsid w:val="00ED5427"/>
    <w:rsid w:val="00EE068B"/>
    <w:rsid w:val="00EE10DA"/>
    <w:rsid w:val="00EE12BB"/>
    <w:rsid w:val="00EE42D3"/>
    <w:rsid w:val="00EE483D"/>
    <w:rsid w:val="00EE4D5C"/>
    <w:rsid w:val="00EE4F89"/>
    <w:rsid w:val="00EE63E8"/>
    <w:rsid w:val="00EE655A"/>
    <w:rsid w:val="00EE6C6B"/>
    <w:rsid w:val="00EE7E27"/>
    <w:rsid w:val="00EF1207"/>
    <w:rsid w:val="00EF1751"/>
    <w:rsid w:val="00EF1C7D"/>
    <w:rsid w:val="00EF4B0F"/>
    <w:rsid w:val="00EF7A2B"/>
    <w:rsid w:val="00F039FB"/>
    <w:rsid w:val="00F044C4"/>
    <w:rsid w:val="00F060C0"/>
    <w:rsid w:val="00F07D87"/>
    <w:rsid w:val="00F07DAF"/>
    <w:rsid w:val="00F10572"/>
    <w:rsid w:val="00F10C90"/>
    <w:rsid w:val="00F13D96"/>
    <w:rsid w:val="00F14A16"/>
    <w:rsid w:val="00F1568B"/>
    <w:rsid w:val="00F16EE9"/>
    <w:rsid w:val="00F17618"/>
    <w:rsid w:val="00F17746"/>
    <w:rsid w:val="00F2079B"/>
    <w:rsid w:val="00F21451"/>
    <w:rsid w:val="00F24FAB"/>
    <w:rsid w:val="00F25D9C"/>
    <w:rsid w:val="00F268D2"/>
    <w:rsid w:val="00F30455"/>
    <w:rsid w:val="00F3124F"/>
    <w:rsid w:val="00F3328C"/>
    <w:rsid w:val="00F3379A"/>
    <w:rsid w:val="00F3452F"/>
    <w:rsid w:val="00F3479B"/>
    <w:rsid w:val="00F3512A"/>
    <w:rsid w:val="00F3587D"/>
    <w:rsid w:val="00F35B57"/>
    <w:rsid w:val="00F35F65"/>
    <w:rsid w:val="00F36B13"/>
    <w:rsid w:val="00F36D5F"/>
    <w:rsid w:val="00F4091C"/>
    <w:rsid w:val="00F40AAC"/>
    <w:rsid w:val="00F41603"/>
    <w:rsid w:val="00F4244C"/>
    <w:rsid w:val="00F42812"/>
    <w:rsid w:val="00F42915"/>
    <w:rsid w:val="00F42CF7"/>
    <w:rsid w:val="00F43A35"/>
    <w:rsid w:val="00F44788"/>
    <w:rsid w:val="00F45CCB"/>
    <w:rsid w:val="00F47875"/>
    <w:rsid w:val="00F51FD9"/>
    <w:rsid w:val="00F52DBE"/>
    <w:rsid w:val="00F5405F"/>
    <w:rsid w:val="00F54536"/>
    <w:rsid w:val="00F54C07"/>
    <w:rsid w:val="00F54C09"/>
    <w:rsid w:val="00F5647F"/>
    <w:rsid w:val="00F56D53"/>
    <w:rsid w:val="00F57B0B"/>
    <w:rsid w:val="00F605FF"/>
    <w:rsid w:val="00F61BFE"/>
    <w:rsid w:val="00F63C7D"/>
    <w:rsid w:val="00F63EE6"/>
    <w:rsid w:val="00F64425"/>
    <w:rsid w:val="00F650E3"/>
    <w:rsid w:val="00F667C9"/>
    <w:rsid w:val="00F66907"/>
    <w:rsid w:val="00F66CC9"/>
    <w:rsid w:val="00F67400"/>
    <w:rsid w:val="00F674CB"/>
    <w:rsid w:val="00F67A44"/>
    <w:rsid w:val="00F708D4"/>
    <w:rsid w:val="00F726F9"/>
    <w:rsid w:val="00F72DD5"/>
    <w:rsid w:val="00F74FF9"/>
    <w:rsid w:val="00F75478"/>
    <w:rsid w:val="00F77797"/>
    <w:rsid w:val="00F8250E"/>
    <w:rsid w:val="00F8351C"/>
    <w:rsid w:val="00F83EE6"/>
    <w:rsid w:val="00F842F5"/>
    <w:rsid w:val="00F859AD"/>
    <w:rsid w:val="00F86146"/>
    <w:rsid w:val="00F865DD"/>
    <w:rsid w:val="00F86BAA"/>
    <w:rsid w:val="00F93F04"/>
    <w:rsid w:val="00F95F64"/>
    <w:rsid w:val="00F9653E"/>
    <w:rsid w:val="00FA1231"/>
    <w:rsid w:val="00FA1961"/>
    <w:rsid w:val="00FA1EE5"/>
    <w:rsid w:val="00FA63E2"/>
    <w:rsid w:val="00FA6C49"/>
    <w:rsid w:val="00FA6C63"/>
    <w:rsid w:val="00FA7072"/>
    <w:rsid w:val="00FA7926"/>
    <w:rsid w:val="00FB1D95"/>
    <w:rsid w:val="00FB2227"/>
    <w:rsid w:val="00FB2914"/>
    <w:rsid w:val="00FB3912"/>
    <w:rsid w:val="00FB5A87"/>
    <w:rsid w:val="00FB633D"/>
    <w:rsid w:val="00FB69A8"/>
    <w:rsid w:val="00FB6DA0"/>
    <w:rsid w:val="00FC16CA"/>
    <w:rsid w:val="00FC1DB1"/>
    <w:rsid w:val="00FC282E"/>
    <w:rsid w:val="00FC2CB4"/>
    <w:rsid w:val="00FC3116"/>
    <w:rsid w:val="00FC4DB6"/>
    <w:rsid w:val="00FC5FBF"/>
    <w:rsid w:val="00FC6864"/>
    <w:rsid w:val="00FC6A21"/>
    <w:rsid w:val="00FC7C97"/>
    <w:rsid w:val="00FD1F70"/>
    <w:rsid w:val="00FD2561"/>
    <w:rsid w:val="00FD2C6D"/>
    <w:rsid w:val="00FD3BF7"/>
    <w:rsid w:val="00FD3CA0"/>
    <w:rsid w:val="00FD7BC9"/>
    <w:rsid w:val="00FD7BFE"/>
    <w:rsid w:val="00FD7EAD"/>
    <w:rsid w:val="00FE0F5E"/>
    <w:rsid w:val="00FE1639"/>
    <w:rsid w:val="00FE3727"/>
    <w:rsid w:val="00FE5E16"/>
    <w:rsid w:val="00FE6B49"/>
    <w:rsid w:val="00FE6D22"/>
    <w:rsid w:val="00FE7394"/>
    <w:rsid w:val="00FF23C6"/>
    <w:rsid w:val="00FF2884"/>
    <w:rsid w:val="00FF2DD5"/>
    <w:rsid w:val="00FF3153"/>
    <w:rsid w:val="00FF4169"/>
    <w:rsid w:val="00FF50E6"/>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579705786">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0F72-1C19-49EE-9713-6E58EA07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2737</Words>
  <Characters>15054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Geovanni Gabriel Casanova Trujeque</cp:lastModifiedBy>
  <cp:revision>2</cp:revision>
  <cp:lastPrinted>2021-11-05T21:53:00Z</cp:lastPrinted>
  <dcterms:created xsi:type="dcterms:W3CDTF">2024-08-28T20:56:00Z</dcterms:created>
  <dcterms:modified xsi:type="dcterms:W3CDTF">2024-08-28T20:56:00Z</dcterms:modified>
</cp:coreProperties>
</file>